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254C0" w14:textId="515340D8" w:rsidR="00FA2E1C" w:rsidRDefault="00FA21D3" w:rsidP="00163FB2">
      <w:r>
        <w:rPr>
          <w:noProof/>
        </w:rPr>
        <mc:AlternateContent>
          <mc:Choice Requires="wps">
            <w:drawing>
              <wp:anchor distT="45720" distB="45720" distL="114300" distR="114300" simplePos="0" relativeHeight="251694080" behindDoc="0" locked="0" layoutInCell="1" allowOverlap="1" wp14:anchorId="1103AAC5" wp14:editId="01EB78C3">
                <wp:simplePos x="0" y="0"/>
                <wp:positionH relativeFrom="column">
                  <wp:posOffset>4914265</wp:posOffset>
                </wp:positionH>
                <wp:positionV relativeFrom="paragraph">
                  <wp:posOffset>413385</wp:posOffset>
                </wp:positionV>
                <wp:extent cx="1927860" cy="96393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963930"/>
                        </a:xfrm>
                        <a:prstGeom prst="rect">
                          <a:avLst/>
                        </a:prstGeom>
                        <a:noFill/>
                        <a:ln w="9525">
                          <a:noFill/>
                          <a:miter lim="800000"/>
                          <a:headEnd/>
                          <a:tailEnd/>
                        </a:ln>
                      </wps:spPr>
                      <wps:txbx>
                        <w:txbxContent>
                          <w:p w14:paraId="5EED0663" w14:textId="528B1E87" w:rsidR="00FA21D3" w:rsidRDefault="00FA21D3" w:rsidP="00FA21D3">
                            <w:pPr>
                              <w:rPr>
                                <w:color w:val="FFFFFF" w:themeColor="background1"/>
                              </w:rPr>
                            </w:pPr>
                            <w:r>
                              <w:rPr>
                                <w:color w:val="FFFFFF" w:themeColor="background1"/>
                              </w:rPr>
                              <w:t>CAHIER D’A</w:t>
                            </w:r>
                            <w:r w:rsidR="00D93E45">
                              <w:rPr>
                                <w:color w:val="FFFFFF" w:themeColor="background1"/>
                              </w:rPr>
                              <w:t>C</w:t>
                            </w:r>
                            <w:r>
                              <w:rPr>
                                <w:color w:val="FFFFFF" w:themeColor="background1"/>
                              </w:rPr>
                              <w:t>TEUR</w:t>
                            </w:r>
                          </w:p>
                          <w:p w14:paraId="3E1F0AB2" w14:textId="47EA14DF" w:rsidR="00C32F05" w:rsidRDefault="00C32F05" w:rsidP="00FA21D3">
                            <w:pPr>
                              <w:rPr>
                                <w:color w:val="FFFFFF" w:themeColor="background1"/>
                              </w:rPr>
                            </w:pPr>
                          </w:p>
                          <w:p w14:paraId="7A2F906A" w14:textId="052E20D6" w:rsidR="00C32F05" w:rsidRPr="00EA3C5F" w:rsidRDefault="00C32F05" w:rsidP="00FA21D3">
                            <w:pPr>
                              <w:rPr>
                                <w:color w:val="FFFFFF" w:themeColor="background1"/>
                              </w:rPr>
                            </w:pPr>
                            <w:r>
                              <w:rPr>
                                <w:color w:val="FFFFFF" w:themeColor="background1"/>
                              </w:rPr>
                              <w:t>N°</w:t>
                            </w:r>
                          </w:p>
                        </w:txbxContent>
                      </wps:txbx>
                      <wps:bodyPr rot="0" vert="horz" wrap="square" lIns="91440" tIns="216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03AAC5" id="_x0000_t202" coordsize="21600,21600" o:spt="202" path="m,l,21600r21600,l21600,xe">
                <v:stroke joinstyle="miter"/>
                <v:path gradientshapeok="t" o:connecttype="rect"/>
              </v:shapetype>
              <v:shape id="Zone de texte 2" o:spid="_x0000_s1026" type="#_x0000_t202" style="position:absolute;left:0;text-align:left;margin-left:386.95pt;margin-top:32.55pt;width:151.8pt;height:75.9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" filled="f" stroked="f">
                <v:textbox inset=",6mm">
                  <w:txbxContent>
                    <w:p w14:paraId="5EED0663" w14:textId="528B1E87" w:rsidR="00FA21D3" w:rsidRDefault="00FA21D3" w:rsidP="00FA21D3">
                      <w:pPr>
                        <w:rPr>
                          <w:color w:val="FFFFFF" w:themeColor="background1"/>
                        </w:rPr>
                      </w:pPr>
                      <w:r>
                        <w:rPr>
                          <w:color w:val="FFFFFF" w:themeColor="background1"/>
                        </w:rPr>
                        <w:t>CAHIER D’A</w:t>
                      </w:r>
                      <w:r w:rsidR="00D93E45">
                        <w:rPr>
                          <w:color w:val="FFFFFF" w:themeColor="background1"/>
                        </w:rPr>
                        <w:t>C</w:t>
                      </w:r>
                      <w:r>
                        <w:rPr>
                          <w:color w:val="FFFFFF" w:themeColor="background1"/>
                        </w:rPr>
                        <w:t>TEUR</w:t>
                      </w:r>
                    </w:p>
                    <w:p w14:paraId="3E1F0AB2" w14:textId="47EA14DF" w:rsidR="00C32F05" w:rsidRDefault="00C32F05" w:rsidP="00FA21D3">
                      <w:pPr>
                        <w:rPr>
                          <w:color w:val="FFFFFF" w:themeColor="background1"/>
                        </w:rPr>
                      </w:pPr>
                    </w:p>
                    <w:p w14:paraId="7A2F906A" w14:textId="052E20D6" w:rsidR="00C32F05" w:rsidRPr="00EA3C5F" w:rsidRDefault="00C32F05" w:rsidP="00FA21D3">
                      <w:pPr>
                        <w:rPr>
                          <w:color w:val="FFFFFF" w:themeColor="background1"/>
                        </w:rPr>
                      </w:pPr>
                      <w:r>
                        <w:rPr>
                          <w:color w:val="FFFFFF" w:themeColor="background1"/>
                        </w:rPr>
                        <w:t>N°</w:t>
                      </w:r>
                    </w:p>
                  </w:txbxContent>
                </v:textbox>
                <w10:wrap type="square"/>
              </v:shape>
            </w:pict>
          </mc:Fallback>
        </mc:AlternateContent>
      </w:r>
      <w:r w:rsidR="008C5C82">
        <w:rPr>
          <w:noProof/>
        </w:rPr>
        <w:drawing>
          <wp:anchor distT="0" distB="0" distL="114300" distR="114300" simplePos="0" relativeHeight="251686912" behindDoc="0" locked="0" layoutInCell="1" allowOverlap="1" wp14:anchorId="5298513C" wp14:editId="04FA940E">
            <wp:simplePos x="0" y="0"/>
            <wp:positionH relativeFrom="column">
              <wp:posOffset>-161365</wp:posOffset>
            </wp:positionH>
            <wp:positionV relativeFrom="paragraph">
              <wp:posOffset>-749849</wp:posOffset>
            </wp:positionV>
            <wp:extent cx="1602000" cy="954000"/>
            <wp:effectExtent l="0" t="0" r="0" b="0"/>
            <wp:wrapNone/>
            <wp:docPr id="5" name="Image 1" descr="Une image contenant texte, Police, logo, blanc&#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1" descr="Une image contenant texte, Police, logo, blanc&#10;&#10;Description générée automatiquement"/>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2000" cy="95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182B77" w14:textId="66EF3269" w:rsidR="00163FB2" w:rsidRPr="00163FB2" w:rsidRDefault="00FA21D3" w:rsidP="00163FB2">
      <w:r>
        <w:rPr>
          <w:rFonts w:ascii="Arial" w:hAnsi="Arial"/>
          <w:noProof/>
        </w:rPr>
        <mc:AlternateContent>
          <mc:Choice Requires="wps">
            <w:drawing>
              <wp:anchor distT="0" distB="0" distL="114300" distR="114300" simplePos="0" relativeHeight="251688960" behindDoc="0" locked="1" layoutInCell="1" allowOverlap="0" wp14:anchorId="7F148DC1" wp14:editId="16D14BEF">
                <wp:simplePos x="0" y="0"/>
                <wp:positionH relativeFrom="page">
                  <wp:posOffset>716280</wp:posOffset>
                </wp:positionH>
                <wp:positionV relativeFrom="page">
                  <wp:posOffset>1314450</wp:posOffset>
                </wp:positionV>
                <wp:extent cx="6976800" cy="964800"/>
                <wp:effectExtent l="0" t="0" r="0" b="635"/>
                <wp:wrapNone/>
                <wp:docPr id="633942283" name="Rectangle 633942283"/>
                <wp:cNvGraphicFramePr/>
                <a:graphic xmlns:a="http://schemas.openxmlformats.org/drawingml/2006/main">
                  <a:graphicData uri="http://schemas.microsoft.com/office/word/2010/wordprocessingShape">
                    <wps:wsp>
                      <wps:cNvSpPr/>
                      <wps:spPr>
                        <a:xfrm>
                          <a:off x="0" y="0"/>
                          <a:ext cx="6976800" cy="964800"/>
                        </a:xfrm>
                        <a:prstGeom prst="rect">
                          <a:avLst/>
                        </a:prstGeom>
                        <a:gradFill flip="none" rotWithShape="1">
                          <a:gsLst>
                            <a:gs pos="0">
                              <a:srgbClr val="273375"/>
                            </a:gs>
                            <a:gs pos="31000">
                              <a:srgbClr val="273375"/>
                            </a:gs>
                            <a:gs pos="77000">
                              <a:srgbClr val="00939C"/>
                            </a:gs>
                            <a:gs pos="100000">
                              <a:srgbClr val="ACC90D"/>
                            </a:gs>
                          </a:gsLst>
                          <a:lin ang="30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171947" w14:textId="3D317FE7" w:rsidR="00FA21D3" w:rsidRPr="00FA21D3" w:rsidRDefault="00FA21D3" w:rsidP="00FA21D3">
                            <w:pPr>
                              <w:spacing w:line="264" w:lineRule="auto"/>
                              <w:rPr>
                                <w:b/>
                                <w:bCs/>
                                <w:color w:val="FFFFFF" w:themeColor="background1"/>
                                <w:sz w:val="36"/>
                                <w:szCs w:val="36"/>
                              </w:rPr>
                            </w:pPr>
                            <w:r w:rsidRPr="00FA21D3">
                              <w:rPr>
                                <w:b/>
                                <w:bCs/>
                                <w:color w:val="FFFFFF" w:themeColor="background1"/>
                                <w:sz w:val="36"/>
                                <w:szCs w:val="36"/>
                              </w:rPr>
                              <w:t xml:space="preserve">Concertation nationale </w:t>
                            </w:r>
                          </w:p>
                          <w:p w14:paraId="77F6F925" w14:textId="0AE8B291" w:rsidR="00FA21D3" w:rsidRPr="00FA21D3" w:rsidRDefault="00FA21D3" w:rsidP="00FA21D3">
                            <w:pPr>
                              <w:spacing w:line="264" w:lineRule="auto"/>
                              <w:rPr>
                                <w:b/>
                                <w:bCs/>
                                <w:color w:val="FFFFFF" w:themeColor="background1"/>
                                <w:sz w:val="36"/>
                                <w:szCs w:val="36"/>
                              </w:rPr>
                            </w:pPr>
                            <w:r w:rsidRPr="00FA21D3">
                              <w:rPr>
                                <w:b/>
                                <w:bCs/>
                                <w:color w:val="FFFFFF" w:themeColor="background1"/>
                                <w:sz w:val="36"/>
                                <w:szCs w:val="36"/>
                              </w:rPr>
                              <w:t>sur l’énergie et le climat</w:t>
                            </w:r>
                          </w:p>
                        </w:txbxContent>
                      </wps:txbx>
                      <wps:bodyPr rot="0" spcFirstLastPara="0" vertOverflow="overflow" horzOverflow="overflow" vert="horz" wrap="square" lIns="216000" tIns="144000" rIns="216000" bIns="144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48DC1" id="Rectangle 633942283" o:spid="_x0000_s1027" style="position:absolute;left:0;text-align:left;margin-left:56.4pt;margin-top:103.5pt;width:549.35pt;height:75.9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" o:allowoverlap="f" fillcolor="#273375" stroked="f" strokeweight="1pt">
                <v:fill color2="#acc90d" rotate="t" angle="40" colors="0 #273375;20316f #273375;50463f #00939c;1 #acc90d" focus="100%" type="gradient">
                  <o:fill v:ext="view" type="gradientUnscaled"/>
                </v:fill>
                <v:textbox inset="6mm,4mm,6mm,4mm">
                  <w:txbxContent>
                    <w:p w14:paraId="1C171947" w14:textId="3D317FE7" w:rsidR="00FA21D3" w:rsidRPr="00FA21D3" w:rsidRDefault="00FA21D3" w:rsidP="00FA21D3">
                      <w:pPr>
                        <w:spacing w:line="264" w:lineRule="auto"/>
                        <w:rPr>
                          <w:b/>
                          <w:bCs/>
                          <w:color w:val="FFFFFF" w:themeColor="background1"/>
                          <w:sz w:val="36"/>
                          <w:szCs w:val="36"/>
                        </w:rPr>
                      </w:pPr>
                      <w:r w:rsidRPr="00FA21D3">
                        <w:rPr>
                          <w:b/>
                          <w:bCs/>
                          <w:color w:val="FFFFFF" w:themeColor="background1"/>
                          <w:sz w:val="36"/>
                          <w:szCs w:val="36"/>
                        </w:rPr>
                        <w:t xml:space="preserve">Concertation nationale </w:t>
                      </w:r>
                    </w:p>
                    <w:p w14:paraId="77F6F925" w14:textId="0AE8B291" w:rsidR="00FA21D3" w:rsidRPr="00FA21D3" w:rsidRDefault="00FA21D3" w:rsidP="00FA21D3">
                      <w:pPr>
                        <w:spacing w:line="264" w:lineRule="auto"/>
                        <w:rPr>
                          <w:b/>
                          <w:bCs/>
                          <w:color w:val="FFFFFF" w:themeColor="background1"/>
                          <w:sz w:val="36"/>
                          <w:szCs w:val="36"/>
                        </w:rPr>
                      </w:pPr>
                      <w:r w:rsidRPr="00FA21D3">
                        <w:rPr>
                          <w:b/>
                          <w:bCs/>
                          <w:color w:val="FFFFFF" w:themeColor="background1"/>
                          <w:sz w:val="36"/>
                          <w:szCs w:val="36"/>
                        </w:rPr>
                        <w:t>sur l’énergie et le climat</w:t>
                      </w:r>
                    </w:p>
                  </w:txbxContent>
                </v:textbox>
                <w10:wrap anchorx="page" anchory="page"/>
                <w10:anchorlock/>
              </v:rect>
            </w:pict>
          </mc:Fallback>
        </mc:AlternateContent>
      </w:r>
    </w:p>
    <w:p w14:paraId="68F2D22B" w14:textId="1579D7FB" w:rsidR="00163FB2" w:rsidRPr="00163FB2" w:rsidRDefault="00163FB2" w:rsidP="00163FB2"/>
    <w:p w14:paraId="2759087E" w14:textId="29FA5BCF" w:rsidR="00FA21D3" w:rsidRDefault="00FA21D3" w:rsidP="00163FB2"/>
    <w:p w14:paraId="3FA4B917" w14:textId="5253C1B8" w:rsidR="00FA21D3" w:rsidRDefault="00FA21D3" w:rsidP="00163FB2"/>
    <w:p w14:paraId="7F98175D" w14:textId="0FD3234A" w:rsidR="00FA21D3" w:rsidRDefault="00FA21D3" w:rsidP="00163FB2"/>
    <w:p w14:paraId="125F2EBB" w14:textId="20FA81BA" w:rsidR="00FA21D3" w:rsidRDefault="00FA21D3" w:rsidP="00163FB2"/>
    <w:p w14:paraId="2D600313" w14:textId="6F2961AD" w:rsidR="00163FB2" w:rsidRPr="00163FB2" w:rsidRDefault="005927C0" w:rsidP="00163FB2">
      <w:r w:rsidRPr="0089791A">
        <w:rPr>
          <w:rFonts w:ascii="Arial" w:hAnsi="Arial"/>
          <w:noProof/>
        </w:rPr>
        <mc:AlternateContent>
          <mc:Choice Requires="wps">
            <w:drawing>
              <wp:anchor distT="0" distB="0" distL="114300" distR="114300" simplePos="0" relativeHeight="251691008" behindDoc="0" locked="1" layoutInCell="1" allowOverlap="0" wp14:anchorId="09C602CA" wp14:editId="5364EEF2">
                <wp:simplePos x="0" y="0"/>
                <wp:positionH relativeFrom="column">
                  <wp:posOffset>2437765</wp:posOffset>
                </wp:positionH>
                <wp:positionV relativeFrom="page">
                  <wp:posOffset>2540000</wp:posOffset>
                </wp:positionV>
                <wp:extent cx="3905885" cy="8356600"/>
                <wp:effectExtent l="0" t="0" r="0" b="6350"/>
                <wp:wrapSquare wrapText="bothSides"/>
                <wp:docPr id="88" name="Zone de texte 88"/>
                <wp:cNvGraphicFramePr/>
                <a:graphic xmlns:a="http://schemas.openxmlformats.org/drawingml/2006/main">
                  <a:graphicData uri="http://schemas.microsoft.com/office/word/2010/wordprocessingShape">
                    <wps:wsp>
                      <wps:cNvSpPr txBox="1"/>
                      <wps:spPr>
                        <a:xfrm>
                          <a:off x="0" y="0"/>
                          <a:ext cx="3905885" cy="8356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05A1A8" w14:textId="5EDD706F" w:rsidR="00FA21D3" w:rsidRPr="00797306" w:rsidRDefault="00FA21D3" w:rsidP="00797306">
                            <w:pPr>
                              <w:pStyle w:val="sous-titreducahierdacteur-Amarante"/>
                              <w:jc w:val="both"/>
                              <w:rPr>
                                <w:rFonts w:ascii="Marianne ExtraBold" w:hAnsi="Marianne ExtraBold"/>
                                <w:b/>
                                <w:bCs/>
                                <w:color w:val="273375"/>
                                <w14:textFill>
                                  <w14:gradFill>
                                    <w14:gsLst>
                                      <w14:gs w14:pos="0">
                                        <w14:srgbClr w14:val="273375"/>
                                      </w14:gs>
                                      <w14:gs w14:pos="73000">
                                        <w14:srgbClr w14:val="00939C"/>
                                      </w14:gs>
                                      <w14:gs w14:pos="100000">
                                        <w14:srgbClr w14:val="ACC90D"/>
                                      </w14:gs>
                                    </w14:gsLst>
                                    <w14:lin w14:ang="0" w14:scaled="0"/>
                                  </w14:gradFill>
                                </w14:textFill>
                              </w:rPr>
                            </w:pPr>
                            <w:r w:rsidRPr="00023FFD">
                              <w:rPr>
                                <w:rFonts w:ascii="Marianne ExtraBold" w:hAnsi="Marianne ExtraBold"/>
                                <w:b/>
                                <w:bCs/>
                                <w:color w:val="273375"/>
                                <w14:textFill>
                                  <w14:gradFill>
                                    <w14:gsLst>
                                      <w14:gs w14:pos="0">
                                        <w14:srgbClr w14:val="273375"/>
                                      </w14:gs>
                                      <w14:gs w14:pos="73000">
                                        <w14:srgbClr w14:val="00939C"/>
                                      </w14:gs>
                                      <w14:gs w14:pos="100000">
                                        <w14:srgbClr w14:val="ACC90D"/>
                                      </w14:gs>
                                    </w14:gsLst>
                                    <w14:lin w14:ang="0" w14:scaled="0"/>
                                  </w14:gradFill>
                                </w14:textFill>
                              </w:rPr>
                              <w:t>Le point de vue d</w:t>
                            </w:r>
                            <w:r w:rsidR="00797306">
                              <w:rPr>
                                <w:rFonts w:ascii="Marianne ExtraBold" w:hAnsi="Marianne ExtraBold"/>
                                <w:b/>
                                <w:bCs/>
                                <w:color w:val="273375"/>
                                <w14:textFill>
                                  <w14:gradFill>
                                    <w14:gsLst>
                                      <w14:gs w14:pos="0">
                                        <w14:srgbClr w14:val="273375"/>
                                      </w14:gs>
                                      <w14:gs w14:pos="73000">
                                        <w14:srgbClr w14:val="00939C"/>
                                      </w14:gs>
                                      <w14:gs w14:pos="100000">
                                        <w14:srgbClr w14:val="ACC90D"/>
                                      </w14:gs>
                                    </w14:gsLst>
                                    <w14:lin w14:ang="0" w14:scaled="0"/>
                                  </w14:gradFill>
                                </w14:textFill>
                              </w:rPr>
                              <w:t xml:space="preserve">u CRECEP </w:t>
                            </w:r>
                            <w:r w:rsidRPr="00023FFD">
                              <w:rPr>
                                <w:rFonts w:ascii="Marianne ExtraBold" w:hAnsi="Marianne ExtraBold"/>
                                <w:b/>
                                <w:bCs/>
                                <w:color w:val="273375"/>
                                <w14:textFill>
                                  <w14:gradFill>
                                    <w14:gsLst>
                                      <w14:gs w14:pos="0">
                                        <w14:srgbClr w14:val="273375"/>
                                      </w14:gs>
                                      <w14:gs w14:pos="73000">
                                        <w14:srgbClr w14:val="00939C"/>
                                      </w14:gs>
                                      <w14:gs w14:pos="100000">
                                        <w14:srgbClr w14:val="ACC90D"/>
                                      </w14:gs>
                                    </w14:gsLst>
                                    <w14:lin w14:ang="0" w14:scaled="0"/>
                                  </w14:gradFill>
                                </w14:textFill>
                              </w:rPr>
                              <w:t xml:space="preserve">sur les documents de planification énergie climat soumis à </w:t>
                            </w:r>
                            <w:r w:rsidR="00797306">
                              <w:rPr>
                                <w:rFonts w:ascii="Marianne ExtraBold" w:hAnsi="Marianne ExtraBold"/>
                                <w:b/>
                                <w:bCs/>
                                <w:color w:val="273375"/>
                                <w14:textFill>
                                  <w14:gradFill>
                                    <w14:gsLst>
                                      <w14:gs w14:pos="0">
                                        <w14:srgbClr w14:val="273375"/>
                                      </w14:gs>
                                      <w14:gs w14:pos="73000">
                                        <w14:srgbClr w14:val="00939C"/>
                                      </w14:gs>
                                      <w14:gs w14:pos="100000">
                                        <w14:srgbClr w14:val="ACC90D"/>
                                      </w14:gs>
                                    </w14:gsLst>
                                    <w14:lin w14:ang="0" w14:scaled="0"/>
                                  </w14:gradFill>
                                </w14:textFill>
                              </w:rPr>
                              <w:t xml:space="preserve">la </w:t>
                            </w:r>
                            <w:r w:rsidRPr="00023FFD">
                              <w:rPr>
                                <w:rFonts w:ascii="Marianne ExtraBold" w:hAnsi="Marianne ExtraBold"/>
                                <w:b/>
                                <w:bCs/>
                                <w:color w:val="273375"/>
                                <w14:textFill>
                                  <w14:gradFill>
                                    <w14:gsLst>
                                      <w14:gs w14:pos="0">
                                        <w14:srgbClr w14:val="273375"/>
                                      </w14:gs>
                                      <w14:gs w14:pos="73000">
                                        <w14:srgbClr w14:val="00939C"/>
                                      </w14:gs>
                                      <w14:gs w14:pos="100000">
                                        <w14:srgbClr w14:val="ACC90D"/>
                                      </w14:gs>
                                    </w14:gsLst>
                                    <w14:lin w14:ang="0" w14:scaled="0"/>
                                  </w14:gradFill>
                                </w14:textFill>
                              </w:rPr>
                              <w:t>concertation</w:t>
                            </w:r>
                          </w:p>
                          <w:p w14:paraId="2817811A" w14:textId="77777777" w:rsidR="00FA21D3" w:rsidRPr="00FE7E50" w:rsidRDefault="00FA21D3" w:rsidP="00FA21D3">
                            <w:pPr>
                              <w:pStyle w:val="Titre1b-Amarante"/>
                            </w:pPr>
                          </w:p>
                          <w:p w14:paraId="28C07878" w14:textId="77777777" w:rsidR="00FA21D3" w:rsidRPr="00FE7E50" w:rsidRDefault="00FA21D3" w:rsidP="00FA21D3">
                            <w:pPr>
                              <w:pStyle w:val="Titre1b-Amarante"/>
                            </w:pPr>
                            <w:r w:rsidRPr="00FE7E50">
                              <w:t xml:space="preserve">EN BREF </w:t>
                            </w:r>
                          </w:p>
                          <w:p w14:paraId="3AE600ED" w14:textId="77777777" w:rsidR="00C55EF3" w:rsidRDefault="00C55EF3" w:rsidP="005927C0">
                            <w:pPr>
                              <w:pStyle w:val="Textecourant-Amarante"/>
                            </w:pPr>
                            <w:r>
                              <w:t xml:space="preserve">Les rédacteurs et relecteurs de ce cahier d’acteur sont : </w:t>
                            </w:r>
                          </w:p>
                          <w:p w14:paraId="4842B277" w14:textId="22C84BEE" w:rsidR="00797306" w:rsidRDefault="00797306" w:rsidP="00C55EF3">
                            <w:pPr>
                              <w:pStyle w:val="Textecourant-Amarante"/>
                              <w:numPr>
                                <w:ilvl w:val="0"/>
                                <w:numId w:val="4"/>
                              </w:numPr>
                            </w:pPr>
                            <w:r>
                              <w:t>Marie-Christine CHANEZ, Présidente du CRECEP</w:t>
                            </w:r>
                          </w:p>
                          <w:p w14:paraId="0446C916" w14:textId="431077E9" w:rsidR="00C55EF3" w:rsidRDefault="00C55EF3" w:rsidP="00C55EF3">
                            <w:pPr>
                              <w:pStyle w:val="Textecourant-Amarante"/>
                              <w:numPr>
                                <w:ilvl w:val="0"/>
                                <w:numId w:val="4"/>
                              </w:numPr>
                            </w:pPr>
                            <w:r>
                              <w:t xml:space="preserve">Louis LANDROT, </w:t>
                            </w:r>
                            <w:r w:rsidR="00797306">
                              <w:t>Vice-p</w:t>
                            </w:r>
                            <w:r>
                              <w:t>résident d</w:t>
                            </w:r>
                            <w:r w:rsidR="00797306">
                              <w:t>u CRECEP</w:t>
                            </w:r>
                          </w:p>
                          <w:p w14:paraId="2BF8229B" w14:textId="71F131A8" w:rsidR="00797306" w:rsidRDefault="00797306" w:rsidP="00C55EF3">
                            <w:pPr>
                              <w:pStyle w:val="Textecourant-Amarante"/>
                              <w:numPr>
                                <w:ilvl w:val="0"/>
                                <w:numId w:val="4"/>
                              </w:numPr>
                            </w:pPr>
                            <w:r>
                              <w:t>Yves HERY, Secrétaire du CRECEP</w:t>
                            </w:r>
                          </w:p>
                          <w:p w14:paraId="40D469EF" w14:textId="564B9109" w:rsidR="00EE355B" w:rsidRDefault="00EE355B" w:rsidP="00C55EF3">
                            <w:pPr>
                              <w:pStyle w:val="Textecourant-Amarante"/>
                              <w:numPr>
                                <w:ilvl w:val="0"/>
                                <w:numId w:val="4"/>
                              </w:numPr>
                            </w:pPr>
                            <w:r>
                              <w:t>Les administrateurs du CRECEP</w:t>
                            </w:r>
                          </w:p>
                          <w:p w14:paraId="3C1F263F" w14:textId="77777777" w:rsidR="00C55EF3" w:rsidRDefault="00C55EF3" w:rsidP="00C55EF3">
                            <w:pPr>
                              <w:pStyle w:val="Textecourant-Amarante"/>
                            </w:pPr>
                          </w:p>
                          <w:p w14:paraId="6E4D4D68" w14:textId="53B873E7" w:rsidR="00797306" w:rsidRPr="00797306" w:rsidRDefault="00797306" w:rsidP="00797306">
                            <w:pPr>
                              <w:pStyle w:val="Textecourant-Amarante"/>
                            </w:pPr>
                            <w:r w:rsidRPr="00797306">
                              <w:t>Dans ce cahier d’acteurs, le CRECEP se focalise essentiellement sur les prévisions de production électrique de la PPE3 et rappelle que, si la réduction des émissions de CO</w:t>
                            </w:r>
                            <w:r w:rsidRPr="00797306">
                              <w:rPr>
                                <w:vertAlign w:val="subscript"/>
                              </w:rPr>
                              <w:t>2</w:t>
                            </w:r>
                            <w:r w:rsidRPr="00797306">
                              <w:t xml:space="preserve"> est l’un des objectifs principaux de la transition énergétique, alors il convient de soutenir de manière prioritaire les solutions </w:t>
                            </w:r>
                            <w:r w:rsidR="006279B5">
                              <w:t xml:space="preserve">renouvelables </w:t>
                            </w:r>
                            <w:r w:rsidRPr="00797306">
                              <w:t xml:space="preserve">thermiques. </w:t>
                            </w:r>
                          </w:p>
                          <w:p w14:paraId="01A9DDA6" w14:textId="77777777" w:rsidR="006279B5" w:rsidRDefault="006279B5" w:rsidP="005927C0">
                            <w:pPr>
                              <w:pStyle w:val="Textecourant-Amarante"/>
                            </w:pPr>
                          </w:p>
                          <w:p w14:paraId="1A4B9E4A" w14:textId="496E14F5" w:rsidR="001467A4" w:rsidRDefault="00D61F5A" w:rsidP="005927C0">
                            <w:pPr>
                              <w:pStyle w:val="Textecourant-Amarante"/>
                            </w:pPr>
                            <w:r>
                              <w:t xml:space="preserve">Le CRECEP demande </w:t>
                            </w:r>
                            <w:r w:rsidR="006279B5">
                              <w:t xml:space="preserve">également </w:t>
                            </w:r>
                            <w:r>
                              <w:t>que la</w:t>
                            </w:r>
                            <w:r w:rsidR="001467A4">
                              <w:t xml:space="preserve"> PPE </w:t>
                            </w:r>
                            <w:r>
                              <w:t>prenn</w:t>
                            </w:r>
                            <w:r w:rsidR="001467A4">
                              <w:t xml:space="preserve">e en compte les impacts de certaines productions </w:t>
                            </w:r>
                            <w:r>
                              <w:t>électriques (</w:t>
                            </w:r>
                            <w:r w:rsidR="001467A4">
                              <w:t>comme l’éolien</w:t>
                            </w:r>
                            <w:r>
                              <w:t>)</w:t>
                            </w:r>
                            <w:r w:rsidR="001467A4">
                              <w:t xml:space="preserve"> sur l’environnement et la biodiversité, en particulier dans la </w:t>
                            </w:r>
                            <w:r w:rsidR="00284B5D">
                              <w:t xml:space="preserve">région </w:t>
                            </w:r>
                            <w:r w:rsidR="001467A4">
                              <w:t>Bourgogne</w:t>
                            </w:r>
                            <w:r w:rsidR="00284B5D">
                              <w:t>-Franche-Comté</w:t>
                            </w:r>
                            <w:r w:rsidR="001467A4">
                              <w:t>, qui est une zone de migration exceptionnelle pour certaines espèces protégées.</w:t>
                            </w:r>
                          </w:p>
                          <w:p w14:paraId="01901DE7" w14:textId="77777777" w:rsidR="005927C0" w:rsidRPr="00FE7E50" w:rsidRDefault="005927C0" w:rsidP="00FA21D3">
                            <w:pPr>
                              <w:pStyle w:val="Textecourant-Amaran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602CA" id="Zone de texte 88" o:spid="_x0000_s1028" type="#_x0000_t202" style="position:absolute;left:0;text-align:left;margin-left:191.95pt;margin-top:200pt;width:307.55pt;height:65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" o:allowoverlap="f" filled="f" stroked="f">
                <v:textbox>
                  <w:txbxContent>
                    <w:p w14:paraId="3905A1A8" w14:textId="5EDD706F" w:rsidR="00FA21D3" w:rsidRPr="00797306" w:rsidRDefault="00FA21D3" w:rsidP="00797306">
                      <w:pPr>
                        <w:pStyle w:val="sous-titreducahierdacteur-Amarante"/>
                        <w:jc w:val="both"/>
                        <w:rPr>
                          <w:rFonts w:ascii="Marianne ExtraBold" w:hAnsi="Marianne ExtraBold"/>
                          <w:b/>
                          <w:bCs/>
                          <w:color w:val="273375"/>
                          <w14:textFill>
                            <w14:gradFill>
                              <w14:gsLst>
                                <w14:gs w14:pos="0">
                                  <w14:srgbClr w14:val="273375"/>
                                </w14:gs>
                                <w14:gs w14:pos="73000">
                                  <w14:srgbClr w14:val="00939C"/>
                                </w14:gs>
                                <w14:gs w14:pos="100000">
                                  <w14:srgbClr w14:val="ACC90D"/>
                                </w14:gs>
                              </w14:gsLst>
                              <w14:lin w14:ang="0" w14:scaled="0"/>
                            </w14:gradFill>
                          </w14:textFill>
                        </w:rPr>
                      </w:pPr>
                      <w:r w:rsidRPr="00023FFD">
                        <w:rPr>
                          <w:rFonts w:ascii="Marianne ExtraBold" w:hAnsi="Marianne ExtraBold"/>
                          <w:b/>
                          <w:bCs/>
                          <w:color w:val="273375"/>
                          <w14:textFill>
                            <w14:gradFill>
                              <w14:gsLst>
                                <w14:gs w14:pos="0">
                                  <w14:srgbClr w14:val="273375"/>
                                </w14:gs>
                                <w14:gs w14:pos="73000">
                                  <w14:srgbClr w14:val="00939C"/>
                                </w14:gs>
                                <w14:gs w14:pos="100000">
                                  <w14:srgbClr w14:val="ACC90D"/>
                                </w14:gs>
                              </w14:gsLst>
                              <w14:lin w14:ang="0" w14:scaled="0"/>
                            </w14:gradFill>
                          </w14:textFill>
                        </w:rPr>
                        <w:t>Le point de vue d</w:t>
                      </w:r>
                      <w:r w:rsidR="00797306">
                        <w:rPr>
                          <w:rFonts w:ascii="Marianne ExtraBold" w:hAnsi="Marianne ExtraBold"/>
                          <w:b/>
                          <w:bCs/>
                          <w:color w:val="273375"/>
                          <w14:textFill>
                            <w14:gradFill>
                              <w14:gsLst>
                                <w14:gs w14:pos="0">
                                  <w14:srgbClr w14:val="273375"/>
                                </w14:gs>
                                <w14:gs w14:pos="73000">
                                  <w14:srgbClr w14:val="00939C"/>
                                </w14:gs>
                                <w14:gs w14:pos="100000">
                                  <w14:srgbClr w14:val="ACC90D"/>
                                </w14:gs>
                              </w14:gsLst>
                              <w14:lin w14:ang="0" w14:scaled="0"/>
                            </w14:gradFill>
                          </w14:textFill>
                        </w:rPr>
                        <w:t xml:space="preserve">u CRECEP </w:t>
                      </w:r>
                      <w:r w:rsidRPr="00023FFD">
                        <w:rPr>
                          <w:rFonts w:ascii="Marianne ExtraBold" w:hAnsi="Marianne ExtraBold"/>
                          <w:b/>
                          <w:bCs/>
                          <w:color w:val="273375"/>
                          <w14:textFill>
                            <w14:gradFill>
                              <w14:gsLst>
                                <w14:gs w14:pos="0">
                                  <w14:srgbClr w14:val="273375"/>
                                </w14:gs>
                                <w14:gs w14:pos="73000">
                                  <w14:srgbClr w14:val="00939C"/>
                                </w14:gs>
                                <w14:gs w14:pos="100000">
                                  <w14:srgbClr w14:val="ACC90D"/>
                                </w14:gs>
                              </w14:gsLst>
                              <w14:lin w14:ang="0" w14:scaled="0"/>
                            </w14:gradFill>
                          </w14:textFill>
                        </w:rPr>
                        <w:t xml:space="preserve">sur les documents de planification énergie climat soumis à </w:t>
                      </w:r>
                      <w:r w:rsidR="00797306">
                        <w:rPr>
                          <w:rFonts w:ascii="Marianne ExtraBold" w:hAnsi="Marianne ExtraBold"/>
                          <w:b/>
                          <w:bCs/>
                          <w:color w:val="273375"/>
                          <w14:textFill>
                            <w14:gradFill>
                              <w14:gsLst>
                                <w14:gs w14:pos="0">
                                  <w14:srgbClr w14:val="273375"/>
                                </w14:gs>
                                <w14:gs w14:pos="73000">
                                  <w14:srgbClr w14:val="00939C"/>
                                </w14:gs>
                                <w14:gs w14:pos="100000">
                                  <w14:srgbClr w14:val="ACC90D"/>
                                </w14:gs>
                              </w14:gsLst>
                              <w14:lin w14:ang="0" w14:scaled="0"/>
                            </w14:gradFill>
                          </w14:textFill>
                        </w:rPr>
                        <w:t xml:space="preserve">la </w:t>
                      </w:r>
                      <w:r w:rsidRPr="00023FFD">
                        <w:rPr>
                          <w:rFonts w:ascii="Marianne ExtraBold" w:hAnsi="Marianne ExtraBold"/>
                          <w:b/>
                          <w:bCs/>
                          <w:color w:val="273375"/>
                          <w14:textFill>
                            <w14:gradFill>
                              <w14:gsLst>
                                <w14:gs w14:pos="0">
                                  <w14:srgbClr w14:val="273375"/>
                                </w14:gs>
                                <w14:gs w14:pos="73000">
                                  <w14:srgbClr w14:val="00939C"/>
                                </w14:gs>
                                <w14:gs w14:pos="100000">
                                  <w14:srgbClr w14:val="ACC90D"/>
                                </w14:gs>
                              </w14:gsLst>
                              <w14:lin w14:ang="0" w14:scaled="0"/>
                            </w14:gradFill>
                          </w14:textFill>
                        </w:rPr>
                        <w:t>concertation</w:t>
                      </w:r>
                    </w:p>
                    <w:p w14:paraId="2817811A" w14:textId="77777777" w:rsidR="00FA21D3" w:rsidRPr="00FE7E50" w:rsidRDefault="00FA21D3" w:rsidP="00FA21D3">
                      <w:pPr>
                        <w:pStyle w:val="Titre1b-Amarante"/>
                      </w:pPr>
                    </w:p>
                    <w:p w14:paraId="28C07878" w14:textId="77777777" w:rsidR="00FA21D3" w:rsidRPr="00FE7E50" w:rsidRDefault="00FA21D3" w:rsidP="00FA21D3">
                      <w:pPr>
                        <w:pStyle w:val="Titre1b-Amarante"/>
                      </w:pPr>
                      <w:r w:rsidRPr="00FE7E50">
                        <w:t xml:space="preserve">EN BREF </w:t>
                      </w:r>
                    </w:p>
                    <w:p w14:paraId="3AE600ED" w14:textId="77777777" w:rsidR="00C55EF3" w:rsidRDefault="00C55EF3" w:rsidP="005927C0">
                      <w:pPr>
                        <w:pStyle w:val="Textecourant-Amarante"/>
                      </w:pPr>
                      <w:r>
                        <w:t xml:space="preserve">Les rédacteurs et relecteurs de ce cahier d’acteur sont : </w:t>
                      </w:r>
                    </w:p>
                    <w:p w14:paraId="4842B277" w14:textId="22C84BEE" w:rsidR="00797306" w:rsidRDefault="00797306" w:rsidP="00C55EF3">
                      <w:pPr>
                        <w:pStyle w:val="Textecourant-Amarante"/>
                        <w:numPr>
                          <w:ilvl w:val="0"/>
                          <w:numId w:val="4"/>
                        </w:numPr>
                      </w:pPr>
                      <w:r>
                        <w:t>Marie-Christine CHANEZ, Présidente du CRECEP</w:t>
                      </w:r>
                    </w:p>
                    <w:p w14:paraId="0446C916" w14:textId="431077E9" w:rsidR="00C55EF3" w:rsidRDefault="00C55EF3" w:rsidP="00C55EF3">
                      <w:pPr>
                        <w:pStyle w:val="Textecourant-Amarante"/>
                        <w:numPr>
                          <w:ilvl w:val="0"/>
                          <w:numId w:val="4"/>
                        </w:numPr>
                      </w:pPr>
                      <w:r>
                        <w:t xml:space="preserve">Louis LANDROT, </w:t>
                      </w:r>
                      <w:r w:rsidR="00797306">
                        <w:t>Vice-p</w:t>
                      </w:r>
                      <w:r>
                        <w:t>résident d</w:t>
                      </w:r>
                      <w:r w:rsidR="00797306">
                        <w:t>u CRECEP</w:t>
                      </w:r>
                    </w:p>
                    <w:p w14:paraId="2BF8229B" w14:textId="71F131A8" w:rsidR="00797306" w:rsidRDefault="00797306" w:rsidP="00C55EF3">
                      <w:pPr>
                        <w:pStyle w:val="Textecourant-Amarante"/>
                        <w:numPr>
                          <w:ilvl w:val="0"/>
                          <w:numId w:val="4"/>
                        </w:numPr>
                      </w:pPr>
                      <w:r>
                        <w:t>Yves HERY, Secrétaire du CRECEP</w:t>
                      </w:r>
                    </w:p>
                    <w:p w14:paraId="40D469EF" w14:textId="564B9109" w:rsidR="00EE355B" w:rsidRDefault="00EE355B" w:rsidP="00C55EF3">
                      <w:pPr>
                        <w:pStyle w:val="Textecourant-Amarante"/>
                        <w:numPr>
                          <w:ilvl w:val="0"/>
                          <w:numId w:val="4"/>
                        </w:numPr>
                      </w:pPr>
                      <w:r>
                        <w:t>Les administrateurs du CRECEP</w:t>
                      </w:r>
                    </w:p>
                    <w:p w14:paraId="3C1F263F" w14:textId="77777777" w:rsidR="00C55EF3" w:rsidRDefault="00C55EF3" w:rsidP="00C55EF3">
                      <w:pPr>
                        <w:pStyle w:val="Textecourant-Amarante"/>
                      </w:pPr>
                    </w:p>
                    <w:p w14:paraId="6E4D4D68" w14:textId="53B873E7" w:rsidR="00797306" w:rsidRPr="00797306" w:rsidRDefault="00797306" w:rsidP="00797306">
                      <w:pPr>
                        <w:pStyle w:val="Textecourant-Amarante"/>
                      </w:pPr>
                      <w:r w:rsidRPr="00797306">
                        <w:t>Dans ce cahier d’acteurs, le CRECEP se focalise essentiellement sur les prévisions de production électrique de la PPE3 et rappelle que, si la réduction des émissions de CO</w:t>
                      </w:r>
                      <w:r w:rsidRPr="00797306">
                        <w:rPr>
                          <w:vertAlign w:val="subscript"/>
                        </w:rPr>
                        <w:t>2</w:t>
                      </w:r>
                      <w:r w:rsidRPr="00797306">
                        <w:t xml:space="preserve"> est l’un des objectifs principaux de la transition énergétique, alors il convient de soutenir de manière prioritaire les solutions </w:t>
                      </w:r>
                      <w:r w:rsidR="006279B5">
                        <w:t xml:space="preserve">renouvelables </w:t>
                      </w:r>
                      <w:r w:rsidRPr="00797306">
                        <w:t xml:space="preserve">thermiques. </w:t>
                      </w:r>
                    </w:p>
                    <w:p w14:paraId="01A9DDA6" w14:textId="77777777" w:rsidR="006279B5" w:rsidRDefault="006279B5" w:rsidP="005927C0">
                      <w:pPr>
                        <w:pStyle w:val="Textecourant-Amarante"/>
                      </w:pPr>
                    </w:p>
                    <w:p w14:paraId="1A4B9E4A" w14:textId="496E14F5" w:rsidR="001467A4" w:rsidRDefault="00D61F5A" w:rsidP="005927C0">
                      <w:pPr>
                        <w:pStyle w:val="Textecourant-Amarante"/>
                      </w:pPr>
                      <w:r>
                        <w:t xml:space="preserve">Le CRECEP demande </w:t>
                      </w:r>
                      <w:r w:rsidR="006279B5">
                        <w:t xml:space="preserve">également </w:t>
                      </w:r>
                      <w:r>
                        <w:t>que la</w:t>
                      </w:r>
                      <w:r w:rsidR="001467A4">
                        <w:t xml:space="preserve"> PPE </w:t>
                      </w:r>
                      <w:r>
                        <w:t>prenn</w:t>
                      </w:r>
                      <w:r w:rsidR="001467A4">
                        <w:t xml:space="preserve">e en compte les impacts de certaines productions </w:t>
                      </w:r>
                      <w:r>
                        <w:t>électriques (</w:t>
                      </w:r>
                      <w:r w:rsidR="001467A4">
                        <w:t>comme l’éolien</w:t>
                      </w:r>
                      <w:r>
                        <w:t>)</w:t>
                      </w:r>
                      <w:r w:rsidR="001467A4">
                        <w:t xml:space="preserve"> sur l’environnement et la biodiversité, en particulier dans la </w:t>
                      </w:r>
                      <w:r w:rsidR="00284B5D">
                        <w:t xml:space="preserve">région </w:t>
                      </w:r>
                      <w:r w:rsidR="001467A4">
                        <w:t>Bourgogne</w:t>
                      </w:r>
                      <w:r w:rsidR="00284B5D">
                        <w:t>-Franche-Comté</w:t>
                      </w:r>
                      <w:r w:rsidR="001467A4">
                        <w:t>, qui est une zone de migration exceptionnelle pour certaines espèces protégées.</w:t>
                      </w:r>
                    </w:p>
                    <w:p w14:paraId="01901DE7" w14:textId="77777777" w:rsidR="005927C0" w:rsidRPr="00FE7E50" w:rsidRDefault="005927C0" w:rsidP="00FA21D3">
                      <w:pPr>
                        <w:pStyle w:val="Textecourant-Amarante"/>
                      </w:pPr>
                    </w:p>
                  </w:txbxContent>
                </v:textbox>
                <w10:wrap type="square" anchory="page"/>
                <w10:anchorlock/>
              </v:shape>
            </w:pict>
          </mc:Fallback>
        </mc:AlternateContent>
      </w:r>
      <w:r w:rsidRPr="0089791A">
        <w:rPr>
          <w:rFonts w:ascii="Arial" w:hAnsi="Arial"/>
          <w:noProof/>
        </w:rPr>
        <mc:AlternateContent>
          <mc:Choice Requires="wps">
            <w:drawing>
              <wp:anchor distT="0" distB="0" distL="114300" distR="114300" simplePos="0" relativeHeight="251662336" behindDoc="0" locked="1" layoutInCell="1" allowOverlap="0" wp14:anchorId="2E9BD77B" wp14:editId="71C9DFB5">
                <wp:simplePos x="0" y="0"/>
                <wp:positionH relativeFrom="column">
                  <wp:posOffset>-22860</wp:posOffset>
                </wp:positionH>
                <wp:positionV relativeFrom="page">
                  <wp:posOffset>2524125</wp:posOffset>
                </wp:positionV>
                <wp:extent cx="2286000" cy="6886575"/>
                <wp:effectExtent l="0" t="0" r="0" b="9525"/>
                <wp:wrapThrough wrapText="bothSides">
                  <wp:wrapPolygon edited="0">
                    <wp:start x="0" y="0"/>
                    <wp:lineTo x="0" y="21570"/>
                    <wp:lineTo x="21420" y="21570"/>
                    <wp:lineTo x="21420" y="0"/>
                    <wp:lineTo x="0" y="0"/>
                  </wp:wrapPolygon>
                </wp:wrapThrough>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6886575"/>
                        </a:xfrm>
                        <a:prstGeom prst="rect">
                          <a:avLst/>
                        </a:prstGeom>
                        <a:solidFill>
                          <a:srgbClr val="00939C"/>
                        </a:solidFill>
                        <a:ln w="127000" cmpd="sng">
                          <a:noFill/>
                        </a:ln>
                        <a:effectLst/>
                      </wps:spPr>
                      <wps:style>
                        <a:lnRef idx="1">
                          <a:schemeClr val="accent1"/>
                        </a:lnRef>
                        <a:fillRef idx="3">
                          <a:schemeClr val="accent1"/>
                        </a:fillRef>
                        <a:effectRef idx="2">
                          <a:schemeClr val="accent1"/>
                        </a:effectRef>
                        <a:fontRef idx="minor">
                          <a:schemeClr val="lt1"/>
                        </a:fontRef>
                      </wps:style>
                      <wps:txbx>
                        <w:txbxContent>
                          <w:p w14:paraId="181AF238" w14:textId="74E26177" w:rsidR="00FA2E1C" w:rsidRPr="00A449BF" w:rsidRDefault="00FA2E1C" w:rsidP="00A449BF">
                            <w:pPr>
                              <w:pStyle w:val="Paragraphestandard"/>
                              <w:jc w:val="left"/>
                              <w:rPr>
                                <w:noProof/>
                                <w:color w:val="FFFFFF" w:themeColor="background1"/>
                                <w:sz w:val="20"/>
                                <w:szCs w:val="20"/>
                              </w:rPr>
                            </w:pPr>
                          </w:p>
                          <w:p w14:paraId="2BC20D30" w14:textId="4E80C720" w:rsidR="00362E92" w:rsidRPr="00A449BF" w:rsidRDefault="00362E92" w:rsidP="00A449BF">
                            <w:pPr>
                              <w:pStyle w:val="Paragraphestandard"/>
                              <w:jc w:val="left"/>
                              <w:rPr>
                                <w:noProof/>
                                <w:color w:val="FFFFFF" w:themeColor="background1"/>
                                <w:sz w:val="20"/>
                                <w:szCs w:val="20"/>
                              </w:rPr>
                            </w:pPr>
                          </w:p>
                          <w:p w14:paraId="3D63E48D" w14:textId="3C43CB77" w:rsidR="00362E92" w:rsidRPr="00A449BF" w:rsidRDefault="00362E92" w:rsidP="00A449BF">
                            <w:pPr>
                              <w:pStyle w:val="Paragraphestandard"/>
                              <w:jc w:val="left"/>
                              <w:rPr>
                                <w:noProof/>
                                <w:color w:val="FFFFFF" w:themeColor="background1"/>
                                <w:sz w:val="20"/>
                                <w:szCs w:val="20"/>
                              </w:rPr>
                            </w:pPr>
                          </w:p>
                          <w:p w14:paraId="0FE170B2" w14:textId="56AD15AF" w:rsidR="00362E92" w:rsidRPr="00A449BF" w:rsidRDefault="00362E92" w:rsidP="00A449BF">
                            <w:pPr>
                              <w:pStyle w:val="Paragraphestandard"/>
                              <w:jc w:val="left"/>
                              <w:rPr>
                                <w:noProof/>
                                <w:color w:val="FFFFFF" w:themeColor="background1"/>
                                <w:sz w:val="20"/>
                                <w:szCs w:val="20"/>
                              </w:rPr>
                            </w:pPr>
                          </w:p>
                          <w:p w14:paraId="4925BD2E" w14:textId="77777777" w:rsidR="00362E92" w:rsidRPr="00A449BF" w:rsidRDefault="00362E92" w:rsidP="00A449BF">
                            <w:pPr>
                              <w:pStyle w:val="Paragraphestandard"/>
                              <w:jc w:val="left"/>
                              <w:rPr>
                                <w:noProof/>
                                <w:color w:val="FFFFFF" w:themeColor="background1"/>
                                <w:sz w:val="20"/>
                                <w:szCs w:val="20"/>
                              </w:rPr>
                            </w:pPr>
                          </w:p>
                          <w:p w14:paraId="2BBAC11B" w14:textId="0ADB7801" w:rsidR="00FA2E1C" w:rsidRPr="00A449BF" w:rsidRDefault="00FA2E1C" w:rsidP="00A449BF">
                            <w:pPr>
                              <w:pStyle w:val="Paragraphestandard"/>
                              <w:jc w:val="left"/>
                              <w:rPr>
                                <w:noProof/>
                                <w:color w:val="FFFFFF" w:themeColor="background1"/>
                                <w:sz w:val="20"/>
                                <w:szCs w:val="20"/>
                              </w:rPr>
                            </w:pPr>
                          </w:p>
                          <w:p w14:paraId="2097621B" w14:textId="7DADA237" w:rsidR="00FA2E1C" w:rsidRPr="00A449BF" w:rsidRDefault="00FA2E1C" w:rsidP="00A449BF">
                            <w:pPr>
                              <w:pStyle w:val="Paragraphestandard"/>
                              <w:jc w:val="left"/>
                              <w:rPr>
                                <w:noProof/>
                                <w:color w:val="FFFFFF" w:themeColor="background1"/>
                                <w:sz w:val="20"/>
                                <w:szCs w:val="20"/>
                              </w:rPr>
                            </w:pPr>
                          </w:p>
                          <w:p w14:paraId="68CC15AD" w14:textId="78686D14" w:rsidR="00FA2E1C" w:rsidRPr="00A449BF" w:rsidRDefault="00FA2E1C" w:rsidP="00A449BF">
                            <w:pPr>
                              <w:pStyle w:val="Paragraphestandard"/>
                              <w:jc w:val="left"/>
                              <w:rPr>
                                <w:noProof/>
                                <w:color w:val="FFFFFF" w:themeColor="background1"/>
                                <w:sz w:val="20"/>
                                <w:szCs w:val="20"/>
                              </w:rPr>
                            </w:pPr>
                          </w:p>
                          <w:p w14:paraId="592D934C" w14:textId="77777777" w:rsidR="00FA2E1C" w:rsidRDefault="00FA2E1C" w:rsidP="00A449BF">
                            <w:pPr>
                              <w:pStyle w:val="Paragraphestandard"/>
                              <w:jc w:val="left"/>
                              <w:rPr>
                                <w:noProof/>
                                <w:color w:val="FFFFFF" w:themeColor="background1"/>
                                <w:sz w:val="20"/>
                                <w:szCs w:val="20"/>
                              </w:rPr>
                            </w:pPr>
                          </w:p>
                          <w:p w14:paraId="6CC62B4D" w14:textId="7AC88AE2" w:rsidR="00797306" w:rsidRPr="00EA3B6A" w:rsidRDefault="00797306" w:rsidP="00797306">
                            <w:pPr>
                              <w:pStyle w:val="Sansinterligne"/>
                              <w:jc w:val="both"/>
                              <w:rPr>
                                <w:sz w:val="22"/>
                                <w:szCs w:val="22"/>
                              </w:rPr>
                            </w:pPr>
                            <w:r w:rsidRPr="00EA3B6A">
                              <w:rPr>
                                <w:sz w:val="22"/>
                                <w:szCs w:val="22"/>
                              </w:rPr>
                              <w:t xml:space="preserve">Le </w:t>
                            </w:r>
                            <w:r w:rsidRPr="00EA3B6A">
                              <w:rPr>
                                <w:b/>
                                <w:bCs/>
                                <w:sz w:val="22"/>
                                <w:szCs w:val="22"/>
                              </w:rPr>
                              <w:t>C</w:t>
                            </w:r>
                            <w:r w:rsidRPr="00EA3B6A">
                              <w:rPr>
                                <w:sz w:val="22"/>
                                <w:szCs w:val="22"/>
                              </w:rPr>
                              <w:t xml:space="preserve">ollectif </w:t>
                            </w:r>
                            <w:r w:rsidRPr="00EA3B6A">
                              <w:rPr>
                                <w:b/>
                                <w:bCs/>
                                <w:sz w:val="22"/>
                                <w:szCs w:val="22"/>
                              </w:rPr>
                              <w:t>R</w:t>
                            </w:r>
                            <w:r w:rsidRPr="00EA3B6A">
                              <w:rPr>
                                <w:sz w:val="22"/>
                                <w:szCs w:val="22"/>
                              </w:rPr>
                              <w:t>égional d’</w:t>
                            </w:r>
                            <w:r w:rsidRPr="00EA3B6A">
                              <w:rPr>
                                <w:b/>
                                <w:bCs/>
                                <w:sz w:val="22"/>
                                <w:szCs w:val="22"/>
                              </w:rPr>
                              <w:t>E</w:t>
                            </w:r>
                            <w:r w:rsidRPr="00EA3B6A">
                              <w:rPr>
                                <w:sz w:val="22"/>
                                <w:szCs w:val="22"/>
                              </w:rPr>
                              <w:t xml:space="preserve">xperts et de </w:t>
                            </w:r>
                            <w:r w:rsidRPr="00EA3B6A">
                              <w:rPr>
                                <w:b/>
                                <w:bCs/>
                                <w:sz w:val="22"/>
                                <w:szCs w:val="22"/>
                              </w:rPr>
                              <w:t>C</w:t>
                            </w:r>
                            <w:r w:rsidRPr="00EA3B6A">
                              <w:rPr>
                                <w:sz w:val="22"/>
                                <w:szCs w:val="22"/>
                              </w:rPr>
                              <w:t>itoyens pour l’</w:t>
                            </w:r>
                            <w:r w:rsidRPr="00EA3B6A">
                              <w:rPr>
                                <w:b/>
                                <w:bCs/>
                                <w:sz w:val="22"/>
                                <w:szCs w:val="22"/>
                              </w:rPr>
                              <w:t>E</w:t>
                            </w:r>
                            <w:r w:rsidRPr="00EA3B6A">
                              <w:rPr>
                                <w:sz w:val="22"/>
                                <w:szCs w:val="22"/>
                              </w:rPr>
                              <w:t xml:space="preserve">nvironnement et le </w:t>
                            </w:r>
                            <w:r w:rsidRPr="00EA3B6A">
                              <w:rPr>
                                <w:b/>
                                <w:bCs/>
                                <w:sz w:val="22"/>
                                <w:szCs w:val="22"/>
                              </w:rPr>
                              <w:t>P</w:t>
                            </w:r>
                            <w:r w:rsidRPr="00EA3B6A">
                              <w:rPr>
                                <w:sz w:val="22"/>
                                <w:szCs w:val="22"/>
                              </w:rPr>
                              <w:t>atrimoine (</w:t>
                            </w:r>
                            <w:r w:rsidRPr="00EA3B6A">
                              <w:rPr>
                                <w:b/>
                                <w:bCs/>
                                <w:sz w:val="22"/>
                                <w:szCs w:val="22"/>
                              </w:rPr>
                              <w:t>CRECEP</w:t>
                            </w:r>
                            <w:r w:rsidRPr="00EA3B6A">
                              <w:rPr>
                                <w:sz w:val="22"/>
                                <w:szCs w:val="22"/>
                              </w:rPr>
                              <w:t xml:space="preserve">) </w:t>
                            </w:r>
                            <w:r>
                              <w:rPr>
                                <w:sz w:val="22"/>
                                <w:szCs w:val="22"/>
                              </w:rPr>
                              <w:t>regroupe plus de 120 associations environnementales de la ré</w:t>
                            </w:r>
                            <w:r w:rsidR="00D61F5A">
                              <w:rPr>
                                <w:sz w:val="22"/>
                                <w:szCs w:val="22"/>
                              </w:rPr>
                              <w:t xml:space="preserve">gion </w:t>
                            </w:r>
                            <w:r>
                              <w:rPr>
                                <w:sz w:val="22"/>
                                <w:szCs w:val="22"/>
                              </w:rPr>
                              <w:t xml:space="preserve">Bourgogne-Franche-Comté. Il </w:t>
                            </w:r>
                            <w:r w:rsidRPr="00EA3B6A">
                              <w:rPr>
                                <w:sz w:val="22"/>
                                <w:szCs w:val="22"/>
                              </w:rPr>
                              <w:t xml:space="preserve">a pour objectif la préservation et la défense de l’environnement et du patrimoine de </w:t>
                            </w:r>
                            <w:r w:rsidR="00D61F5A">
                              <w:rPr>
                                <w:sz w:val="22"/>
                                <w:szCs w:val="22"/>
                              </w:rPr>
                              <w:t>cette région</w:t>
                            </w:r>
                            <w:r w:rsidRPr="00EA3B6A">
                              <w:rPr>
                                <w:sz w:val="22"/>
                                <w:szCs w:val="22"/>
                              </w:rPr>
                              <w:t>. </w:t>
                            </w:r>
                          </w:p>
                          <w:p w14:paraId="09780AC2" w14:textId="77777777" w:rsidR="00797306" w:rsidRPr="00EA3B6A" w:rsidRDefault="00797306" w:rsidP="00797306">
                            <w:pPr>
                              <w:pStyle w:val="Sansinterligne"/>
                              <w:jc w:val="both"/>
                              <w:rPr>
                                <w:sz w:val="22"/>
                                <w:szCs w:val="22"/>
                              </w:rPr>
                            </w:pPr>
                            <w:r w:rsidRPr="00EA3B6A">
                              <w:rPr>
                                <w:sz w:val="22"/>
                                <w:szCs w:val="22"/>
                              </w:rPr>
                              <w:t>Fort de son expertise, le CRECEP réalise des études et des actions relatives aux impacts des parcs éoliens. En outre, le CRECEP demande la mise en place d’études scientifiques indépendantes sur l’utilité même de l’énergie éolienne. Le CRECEP, par ses actions judiciaires et de terrain, s’oppose au développement massif des parcs éoliens.</w:t>
                            </w:r>
                          </w:p>
                          <w:p w14:paraId="149D2CA3" w14:textId="77777777" w:rsidR="00797306" w:rsidRPr="00A449BF" w:rsidRDefault="00797306" w:rsidP="00A449BF">
                            <w:pPr>
                              <w:pStyle w:val="Paragraphestandard"/>
                              <w:jc w:val="left"/>
                              <w:rPr>
                                <w:noProof/>
                                <w:color w:val="FFFFFF" w:themeColor="background1"/>
                                <w:sz w:val="20"/>
                                <w:szCs w:val="20"/>
                              </w:rPr>
                            </w:pPr>
                          </w:p>
                          <w:p w14:paraId="61FE2109" w14:textId="5EFA3CB5" w:rsidR="00FA2E1C" w:rsidRPr="00C55EF3" w:rsidRDefault="00FA2E1C" w:rsidP="00A449BF">
                            <w:pPr>
                              <w:pStyle w:val="Textecourant-Amarante"/>
                              <w:jc w:val="left"/>
                              <w:rPr>
                                <w:color w:val="F2F2F2" w:themeColor="background1" w:themeShade="F2"/>
                                <w:szCs w:val="20"/>
                              </w:rPr>
                            </w:pPr>
                            <w:r w:rsidRPr="00A449BF">
                              <w:rPr>
                                <w:color w:val="FFFFFF" w:themeColor="background1"/>
                                <w:szCs w:val="20"/>
                              </w:rPr>
                              <w:t>Contact</w:t>
                            </w:r>
                            <w:r w:rsidRPr="00A449BF">
                              <w:rPr>
                                <w:rFonts w:ascii="Calibri" w:hAnsi="Calibri" w:cs="Calibri"/>
                                <w:color w:val="FFFFFF" w:themeColor="background1"/>
                                <w:szCs w:val="20"/>
                              </w:rPr>
                              <w:t> </w:t>
                            </w:r>
                            <w:r w:rsidRPr="00A449BF">
                              <w:rPr>
                                <w:color w:val="FFFFFF" w:themeColor="background1"/>
                                <w:szCs w:val="20"/>
                              </w:rPr>
                              <w:t>:</w:t>
                            </w:r>
                            <w:r w:rsidR="006279B5">
                              <w:rPr>
                                <w:color w:val="FFFFFF" w:themeColor="background1"/>
                                <w:szCs w:val="20"/>
                              </w:rPr>
                              <w:t xml:space="preserve"> contact@crecep.org</w:t>
                            </w:r>
                          </w:p>
                          <w:p w14:paraId="71FF216F" w14:textId="03A97899" w:rsidR="005C6019" w:rsidRPr="006279B5" w:rsidRDefault="00797306" w:rsidP="00A449BF">
                            <w:pPr>
                              <w:pStyle w:val="Textecourant-Amarante"/>
                              <w:jc w:val="left"/>
                              <w:rPr>
                                <w:color w:val="FFFFFF" w:themeColor="background1"/>
                                <w:szCs w:val="20"/>
                              </w:rPr>
                            </w:pPr>
                            <w:hyperlink r:id="rId12" w:history="1">
                              <w:r w:rsidRPr="006279B5">
                                <w:rPr>
                                  <w:rStyle w:val="Lienhypertexte"/>
                                  <w:color w:val="F2F2F2" w:themeColor="background1" w:themeShade="F2"/>
                                  <w:szCs w:val="20"/>
                                  <w:u w:val="none"/>
                                </w:rPr>
                                <w:t>mcchanez@msn.com</w:t>
                              </w:r>
                            </w:hyperlink>
                          </w:p>
                          <w:p w14:paraId="62EC42A5" w14:textId="112FE284" w:rsidR="005C6019" w:rsidRPr="006279B5" w:rsidRDefault="005C6019" w:rsidP="00A449BF">
                            <w:pPr>
                              <w:pStyle w:val="Textecourant-Amarante"/>
                              <w:jc w:val="left"/>
                              <w:rPr>
                                <w:color w:val="FFFFFF" w:themeColor="background1"/>
                                <w:szCs w:val="20"/>
                              </w:rPr>
                            </w:pPr>
                            <w:r w:rsidRPr="006279B5">
                              <w:rPr>
                                <w:color w:val="FFFFFF" w:themeColor="background1"/>
                                <w:szCs w:val="20"/>
                              </w:rPr>
                              <w:t>Site :</w:t>
                            </w:r>
                            <w:r w:rsidRPr="006279B5">
                              <w:rPr>
                                <w:color w:val="F2F2F2" w:themeColor="background1" w:themeShade="F2"/>
                                <w:szCs w:val="20"/>
                              </w:rPr>
                              <w:t xml:space="preserve"> </w:t>
                            </w:r>
                            <w:hyperlink r:id="rId13" w:history="1">
                              <w:r w:rsidR="00797306" w:rsidRPr="006279B5">
                                <w:rPr>
                                  <w:rStyle w:val="Lienhypertexte"/>
                                  <w:color w:val="FFFFFF" w:themeColor="background1"/>
                                  <w:szCs w:val="20"/>
                                  <w:u w:val="none"/>
                                </w:rPr>
                                <w:t>www.crecep.org</w:t>
                              </w:r>
                            </w:hyperlink>
                            <w:r w:rsidRPr="006279B5">
                              <w:rPr>
                                <w:color w:val="FFFFFF" w:themeColor="background1"/>
                                <w:szCs w:val="20"/>
                              </w:rPr>
                              <w:t xml:space="preserve"> </w:t>
                            </w:r>
                          </w:p>
                          <w:p w14:paraId="229A9101" w14:textId="1EB9942E" w:rsidR="00FA2E1C" w:rsidRPr="00A449BF" w:rsidRDefault="00FA2E1C" w:rsidP="00A449BF">
                            <w:pPr>
                              <w:pStyle w:val="Textecourant-Amarante"/>
                              <w:jc w:val="left"/>
                              <w:rPr>
                                <w:color w:val="FFFFFF" w:themeColor="background1"/>
                                <w:szCs w:val="20"/>
                              </w:rPr>
                            </w:pPr>
                          </w:p>
                          <w:p w14:paraId="507660C2" w14:textId="77777777" w:rsidR="00FA2E1C" w:rsidRPr="00A449BF" w:rsidRDefault="00FA2E1C" w:rsidP="00A449BF">
                            <w:pPr>
                              <w:pStyle w:val="Textecourant-Amarante"/>
                              <w:jc w:val="left"/>
                              <w:rPr>
                                <w:color w:val="FFFFFF" w:themeColor="background1"/>
                                <w:szCs w:val="20"/>
                              </w:rPr>
                            </w:pPr>
                          </w:p>
                          <w:p w14:paraId="412D5263" w14:textId="77777777" w:rsidR="00FA2E1C" w:rsidRPr="00A449BF" w:rsidRDefault="00FA2E1C" w:rsidP="00A449BF">
                            <w:pPr>
                              <w:pStyle w:val="Textecourant-Amarante"/>
                              <w:jc w:val="left"/>
                              <w:rPr>
                                <w:color w:val="FFFFFF" w:themeColor="background1"/>
                                <w:szCs w:val="20"/>
                              </w:rPr>
                            </w:pPr>
                          </w:p>
                        </w:txbxContent>
                      </wps:txbx>
                      <wps:bodyPr rot="0" spcFirstLastPara="0" vertOverflow="overflow" horzOverflow="overflow" vert="horz" wrap="square" lIns="108000" tIns="45720" rIns="108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BD77B" id="Rectangle 86" o:spid="_x0000_s1029" style="position:absolute;left:0;text-align:left;margin-left:-1.8pt;margin-top:198.75pt;width:180pt;height:54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" o:allowoverlap="f" fillcolor="#00939c" stroked="f" strokeweight="10pt">
                <v:textbox inset="3mm,,3mm">
                  <w:txbxContent>
                    <w:p w14:paraId="181AF238" w14:textId="74E26177" w:rsidR="00FA2E1C" w:rsidRPr="00A449BF" w:rsidRDefault="00FA2E1C" w:rsidP="00A449BF">
                      <w:pPr>
                        <w:pStyle w:val="Paragraphestandard"/>
                        <w:jc w:val="left"/>
                        <w:rPr>
                          <w:noProof/>
                          <w:color w:val="FFFFFF" w:themeColor="background1"/>
                          <w:sz w:val="20"/>
                          <w:szCs w:val="20"/>
                        </w:rPr>
                      </w:pPr>
                    </w:p>
                    <w:p w14:paraId="2BC20D30" w14:textId="4E80C720" w:rsidR="00362E92" w:rsidRPr="00A449BF" w:rsidRDefault="00362E92" w:rsidP="00A449BF">
                      <w:pPr>
                        <w:pStyle w:val="Paragraphestandard"/>
                        <w:jc w:val="left"/>
                        <w:rPr>
                          <w:noProof/>
                          <w:color w:val="FFFFFF" w:themeColor="background1"/>
                          <w:sz w:val="20"/>
                          <w:szCs w:val="20"/>
                        </w:rPr>
                      </w:pPr>
                    </w:p>
                    <w:p w14:paraId="3D63E48D" w14:textId="3C43CB77" w:rsidR="00362E92" w:rsidRPr="00A449BF" w:rsidRDefault="00362E92" w:rsidP="00A449BF">
                      <w:pPr>
                        <w:pStyle w:val="Paragraphestandard"/>
                        <w:jc w:val="left"/>
                        <w:rPr>
                          <w:noProof/>
                          <w:color w:val="FFFFFF" w:themeColor="background1"/>
                          <w:sz w:val="20"/>
                          <w:szCs w:val="20"/>
                        </w:rPr>
                      </w:pPr>
                    </w:p>
                    <w:p w14:paraId="0FE170B2" w14:textId="56AD15AF" w:rsidR="00362E92" w:rsidRPr="00A449BF" w:rsidRDefault="00362E92" w:rsidP="00A449BF">
                      <w:pPr>
                        <w:pStyle w:val="Paragraphestandard"/>
                        <w:jc w:val="left"/>
                        <w:rPr>
                          <w:noProof/>
                          <w:color w:val="FFFFFF" w:themeColor="background1"/>
                          <w:sz w:val="20"/>
                          <w:szCs w:val="20"/>
                        </w:rPr>
                      </w:pPr>
                    </w:p>
                    <w:p w14:paraId="4925BD2E" w14:textId="77777777" w:rsidR="00362E92" w:rsidRPr="00A449BF" w:rsidRDefault="00362E92" w:rsidP="00A449BF">
                      <w:pPr>
                        <w:pStyle w:val="Paragraphestandard"/>
                        <w:jc w:val="left"/>
                        <w:rPr>
                          <w:noProof/>
                          <w:color w:val="FFFFFF" w:themeColor="background1"/>
                          <w:sz w:val="20"/>
                          <w:szCs w:val="20"/>
                        </w:rPr>
                      </w:pPr>
                    </w:p>
                    <w:p w14:paraId="2BBAC11B" w14:textId="0ADB7801" w:rsidR="00FA2E1C" w:rsidRPr="00A449BF" w:rsidRDefault="00FA2E1C" w:rsidP="00A449BF">
                      <w:pPr>
                        <w:pStyle w:val="Paragraphestandard"/>
                        <w:jc w:val="left"/>
                        <w:rPr>
                          <w:noProof/>
                          <w:color w:val="FFFFFF" w:themeColor="background1"/>
                          <w:sz w:val="20"/>
                          <w:szCs w:val="20"/>
                        </w:rPr>
                      </w:pPr>
                    </w:p>
                    <w:p w14:paraId="2097621B" w14:textId="7DADA237" w:rsidR="00FA2E1C" w:rsidRPr="00A449BF" w:rsidRDefault="00FA2E1C" w:rsidP="00A449BF">
                      <w:pPr>
                        <w:pStyle w:val="Paragraphestandard"/>
                        <w:jc w:val="left"/>
                        <w:rPr>
                          <w:noProof/>
                          <w:color w:val="FFFFFF" w:themeColor="background1"/>
                          <w:sz w:val="20"/>
                          <w:szCs w:val="20"/>
                        </w:rPr>
                      </w:pPr>
                    </w:p>
                    <w:p w14:paraId="68CC15AD" w14:textId="78686D14" w:rsidR="00FA2E1C" w:rsidRPr="00A449BF" w:rsidRDefault="00FA2E1C" w:rsidP="00A449BF">
                      <w:pPr>
                        <w:pStyle w:val="Paragraphestandard"/>
                        <w:jc w:val="left"/>
                        <w:rPr>
                          <w:noProof/>
                          <w:color w:val="FFFFFF" w:themeColor="background1"/>
                          <w:sz w:val="20"/>
                          <w:szCs w:val="20"/>
                        </w:rPr>
                      </w:pPr>
                    </w:p>
                    <w:p w14:paraId="592D934C" w14:textId="77777777" w:rsidR="00FA2E1C" w:rsidRDefault="00FA2E1C" w:rsidP="00A449BF">
                      <w:pPr>
                        <w:pStyle w:val="Paragraphestandard"/>
                        <w:jc w:val="left"/>
                        <w:rPr>
                          <w:noProof/>
                          <w:color w:val="FFFFFF" w:themeColor="background1"/>
                          <w:sz w:val="20"/>
                          <w:szCs w:val="20"/>
                        </w:rPr>
                      </w:pPr>
                    </w:p>
                    <w:p w14:paraId="6CC62B4D" w14:textId="7AC88AE2" w:rsidR="00797306" w:rsidRPr="00EA3B6A" w:rsidRDefault="00797306" w:rsidP="00797306">
                      <w:pPr>
                        <w:pStyle w:val="Sansinterligne"/>
                        <w:jc w:val="both"/>
                        <w:rPr>
                          <w:sz w:val="22"/>
                          <w:szCs w:val="22"/>
                        </w:rPr>
                      </w:pPr>
                      <w:r w:rsidRPr="00EA3B6A">
                        <w:rPr>
                          <w:sz w:val="22"/>
                          <w:szCs w:val="22"/>
                        </w:rPr>
                        <w:t xml:space="preserve">Le </w:t>
                      </w:r>
                      <w:r w:rsidRPr="00EA3B6A">
                        <w:rPr>
                          <w:b/>
                          <w:bCs/>
                          <w:sz w:val="22"/>
                          <w:szCs w:val="22"/>
                        </w:rPr>
                        <w:t>C</w:t>
                      </w:r>
                      <w:r w:rsidRPr="00EA3B6A">
                        <w:rPr>
                          <w:sz w:val="22"/>
                          <w:szCs w:val="22"/>
                        </w:rPr>
                        <w:t xml:space="preserve">ollectif </w:t>
                      </w:r>
                      <w:r w:rsidRPr="00EA3B6A">
                        <w:rPr>
                          <w:b/>
                          <w:bCs/>
                          <w:sz w:val="22"/>
                          <w:szCs w:val="22"/>
                        </w:rPr>
                        <w:t>R</w:t>
                      </w:r>
                      <w:r w:rsidRPr="00EA3B6A">
                        <w:rPr>
                          <w:sz w:val="22"/>
                          <w:szCs w:val="22"/>
                        </w:rPr>
                        <w:t>égional d’</w:t>
                      </w:r>
                      <w:r w:rsidRPr="00EA3B6A">
                        <w:rPr>
                          <w:b/>
                          <w:bCs/>
                          <w:sz w:val="22"/>
                          <w:szCs w:val="22"/>
                        </w:rPr>
                        <w:t>E</w:t>
                      </w:r>
                      <w:r w:rsidRPr="00EA3B6A">
                        <w:rPr>
                          <w:sz w:val="22"/>
                          <w:szCs w:val="22"/>
                        </w:rPr>
                        <w:t xml:space="preserve">xperts et de </w:t>
                      </w:r>
                      <w:r w:rsidRPr="00EA3B6A">
                        <w:rPr>
                          <w:b/>
                          <w:bCs/>
                          <w:sz w:val="22"/>
                          <w:szCs w:val="22"/>
                        </w:rPr>
                        <w:t>C</w:t>
                      </w:r>
                      <w:r w:rsidRPr="00EA3B6A">
                        <w:rPr>
                          <w:sz w:val="22"/>
                          <w:szCs w:val="22"/>
                        </w:rPr>
                        <w:t>itoyens pour l’</w:t>
                      </w:r>
                      <w:r w:rsidRPr="00EA3B6A">
                        <w:rPr>
                          <w:b/>
                          <w:bCs/>
                          <w:sz w:val="22"/>
                          <w:szCs w:val="22"/>
                        </w:rPr>
                        <w:t>E</w:t>
                      </w:r>
                      <w:r w:rsidRPr="00EA3B6A">
                        <w:rPr>
                          <w:sz w:val="22"/>
                          <w:szCs w:val="22"/>
                        </w:rPr>
                        <w:t xml:space="preserve">nvironnement et le </w:t>
                      </w:r>
                      <w:r w:rsidRPr="00EA3B6A">
                        <w:rPr>
                          <w:b/>
                          <w:bCs/>
                          <w:sz w:val="22"/>
                          <w:szCs w:val="22"/>
                        </w:rPr>
                        <w:t>P</w:t>
                      </w:r>
                      <w:r w:rsidRPr="00EA3B6A">
                        <w:rPr>
                          <w:sz w:val="22"/>
                          <w:szCs w:val="22"/>
                        </w:rPr>
                        <w:t>atrimoine (</w:t>
                      </w:r>
                      <w:r w:rsidRPr="00EA3B6A">
                        <w:rPr>
                          <w:b/>
                          <w:bCs/>
                          <w:sz w:val="22"/>
                          <w:szCs w:val="22"/>
                        </w:rPr>
                        <w:t>CRECEP</w:t>
                      </w:r>
                      <w:r w:rsidRPr="00EA3B6A">
                        <w:rPr>
                          <w:sz w:val="22"/>
                          <w:szCs w:val="22"/>
                        </w:rPr>
                        <w:t xml:space="preserve">) </w:t>
                      </w:r>
                      <w:r>
                        <w:rPr>
                          <w:sz w:val="22"/>
                          <w:szCs w:val="22"/>
                        </w:rPr>
                        <w:t>regroupe plus de 120 associations environnementales de la ré</w:t>
                      </w:r>
                      <w:r w:rsidR="00D61F5A">
                        <w:rPr>
                          <w:sz w:val="22"/>
                          <w:szCs w:val="22"/>
                        </w:rPr>
                        <w:t xml:space="preserve">gion </w:t>
                      </w:r>
                      <w:r>
                        <w:rPr>
                          <w:sz w:val="22"/>
                          <w:szCs w:val="22"/>
                        </w:rPr>
                        <w:t xml:space="preserve">Bourgogne-Franche-Comté. Il </w:t>
                      </w:r>
                      <w:r w:rsidRPr="00EA3B6A">
                        <w:rPr>
                          <w:sz w:val="22"/>
                          <w:szCs w:val="22"/>
                        </w:rPr>
                        <w:t xml:space="preserve">a pour objectif la préservation et la défense de l’environnement et du patrimoine de </w:t>
                      </w:r>
                      <w:r w:rsidR="00D61F5A">
                        <w:rPr>
                          <w:sz w:val="22"/>
                          <w:szCs w:val="22"/>
                        </w:rPr>
                        <w:t>cette région</w:t>
                      </w:r>
                      <w:r w:rsidRPr="00EA3B6A">
                        <w:rPr>
                          <w:sz w:val="22"/>
                          <w:szCs w:val="22"/>
                        </w:rPr>
                        <w:t>. </w:t>
                      </w:r>
                    </w:p>
                    <w:p w14:paraId="09780AC2" w14:textId="77777777" w:rsidR="00797306" w:rsidRPr="00EA3B6A" w:rsidRDefault="00797306" w:rsidP="00797306">
                      <w:pPr>
                        <w:pStyle w:val="Sansinterligne"/>
                        <w:jc w:val="both"/>
                        <w:rPr>
                          <w:sz w:val="22"/>
                          <w:szCs w:val="22"/>
                        </w:rPr>
                      </w:pPr>
                      <w:r w:rsidRPr="00EA3B6A">
                        <w:rPr>
                          <w:sz w:val="22"/>
                          <w:szCs w:val="22"/>
                        </w:rPr>
                        <w:t>Fort de son expertise, le CRECEP réalise des études et des actions relatives aux impacts des parcs éoliens. En outre, le CRECEP demande la mise en place d’études scientifiques indépendantes sur l’utilité même de l’énergie éolienne. Le CRECEP, par ses actions judiciaires et de terrain, s’oppose au développement massif des parcs éoliens.</w:t>
                      </w:r>
                    </w:p>
                    <w:p w14:paraId="149D2CA3" w14:textId="77777777" w:rsidR="00797306" w:rsidRPr="00A449BF" w:rsidRDefault="00797306" w:rsidP="00A449BF">
                      <w:pPr>
                        <w:pStyle w:val="Paragraphestandard"/>
                        <w:jc w:val="left"/>
                        <w:rPr>
                          <w:noProof/>
                          <w:color w:val="FFFFFF" w:themeColor="background1"/>
                          <w:sz w:val="20"/>
                          <w:szCs w:val="20"/>
                        </w:rPr>
                      </w:pPr>
                    </w:p>
                    <w:p w14:paraId="61FE2109" w14:textId="5EFA3CB5" w:rsidR="00FA2E1C" w:rsidRPr="00C55EF3" w:rsidRDefault="00FA2E1C" w:rsidP="00A449BF">
                      <w:pPr>
                        <w:pStyle w:val="Textecourant-Amarante"/>
                        <w:jc w:val="left"/>
                        <w:rPr>
                          <w:color w:val="F2F2F2" w:themeColor="background1" w:themeShade="F2"/>
                          <w:szCs w:val="20"/>
                        </w:rPr>
                      </w:pPr>
                      <w:r w:rsidRPr="00A449BF">
                        <w:rPr>
                          <w:color w:val="FFFFFF" w:themeColor="background1"/>
                          <w:szCs w:val="20"/>
                        </w:rPr>
                        <w:t>Contact</w:t>
                      </w:r>
                      <w:r w:rsidRPr="00A449BF">
                        <w:rPr>
                          <w:rFonts w:ascii="Calibri" w:hAnsi="Calibri" w:cs="Calibri"/>
                          <w:color w:val="FFFFFF" w:themeColor="background1"/>
                          <w:szCs w:val="20"/>
                        </w:rPr>
                        <w:t> </w:t>
                      </w:r>
                      <w:r w:rsidRPr="00A449BF">
                        <w:rPr>
                          <w:color w:val="FFFFFF" w:themeColor="background1"/>
                          <w:szCs w:val="20"/>
                        </w:rPr>
                        <w:t>:</w:t>
                      </w:r>
                      <w:r w:rsidR="006279B5">
                        <w:rPr>
                          <w:color w:val="FFFFFF" w:themeColor="background1"/>
                          <w:szCs w:val="20"/>
                        </w:rPr>
                        <w:t xml:space="preserve"> contact@crecep.org</w:t>
                      </w:r>
                    </w:p>
                    <w:p w14:paraId="71FF216F" w14:textId="03A97899" w:rsidR="005C6019" w:rsidRPr="006279B5" w:rsidRDefault="00797306" w:rsidP="00A449BF">
                      <w:pPr>
                        <w:pStyle w:val="Textecourant-Amarante"/>
                        <w:jc w:val="left"/>
                        <w:rPr>
                          <w:color w:val="FFFFFF" w:themeColor="background1"/>
                          <w:szCs w:val="20"/>
                        </w:rPr>
                      </w:pPr>
                      <w:hyperlink r:id="rId14" w:history="1">
                        <w:r w:rsidRPr="006279B5">
                          <w:rPr>
                            <w:rStyle w:val="Lienhypertexte"/>
                            <w:color w:val="F2F2F2" w:themeColor="background1" w:themeShade="F2"/>
                            <w:szCs w:val="20"/>
                            <w:u w:val="none"/>
                          </w:rPr>
                          <w:t>mcchanez@msn.com</w:t>
                        </w:r>
                      </w:hyperlink>
                    </w:p>
                    <w:p w14:paraId="62EC42A5" w14:textId="112FE284" w:rsidR="005C6019" w:rsidRPr="006279B5" w:rsidRDefault="005C6019" w:rsidP="00A449BF">
                      <w:pPr>
                        <w:pStyle w:val="Textecourant-Amarante"/>
                        <w:jc w:val="left"/>
                        <w:rPr>
                          <w:color w:val="FFFFFF" w:themeColor="background1"/>
                          <w:szCs w:val="20"/>
                        </w:rPr>
                      </w:pPr>
                      <w:r w:rsidRPr="006279B5">
                        <w:rPr>
                          <w:color w:val="FFFFFF" w:themeColor="background1"/>
                          <w:szCs w:val="20"/>
                        </w:rPr>
                        <w:t>Site :</w:t>
                      </w:r>
                      <w:r w:rsidRPr="006279B5">
                        <w:rPr>
                          <w:color w:val="F2F2F2" w:themeColor="background1" w:themeShade="F2"/>
                          <w:szCs w:val="20"/>
                        </w:rPr>
                        <w:t xml:space="preserve"> </w:t>
                      </w:r>
                      <w:hyperlink r:id="rId15" w:history="1">
                        <w:r w:rsidR="00797306" w:rsidRPr="006279B5">
                          <w:rPr>
                            <w:rStyle w:val="Lienhypertexte"/>
                            <w:color w:val="FFFFFF" w:themeColor="background1"/>
                            <w:szCs w:val="20"/>
                            <w:u w:val="none"/>
                          </w:rPr>
                          <w:t>www.crecep.org</w:t>
                        </w:r>
                      </w:hyperlink>
                      <w:r w:rsidRPr="006279B5">
                        <w:rPr>
                          <w:color w:val="FFFFFF" w:themeColor="background1"/>
                          <w:szCs w:val="20"/>
                        </w:rPr>
                        <w:t xml:space="preserve"> </w:t>
                      </w:r>
                    </w:p>
                    <w:p w14:paraId="229A9101" w14:textId="1EB9942E" w:rsidR="00FA2E1C" w:rsidRPr="00A449BF" w:rsidRDefault="00FA2E1C" w:rsidP="00A449BF">
                      <w:pPr>
                        <w:pStyle w:val="Textecourant-Amarante"/>
                        <w:jc w:val="left"/>
                        <w:rPr>
                          <w:color w:val="FFFFFF" w:themeColor="background1"/>
                          <w:szCs w:val="20"/>
                        </w:rPr>
                      </w:pPr>
                    </w:p>
                    <w:p w14:paraId="507660C2" w14:textId="77777777" w:rsidR="00FA2E1C" w:rsidRPr="00A449BF" w:rsidRDefault="00FA2E1C" w:rsidP="00A449BF">
                      <w:pPr>
                        <w:pStyle w:val="Textecourant-Amarante"/>
                        <w:jc w:val="left"/>
                        <w:rPr>
                          <w:color w:val="FFFFFF" w:themeColor="background1"/>
                          <w:szCs w:val="20"/>
                        </w:rPr>
                      </w:pPr>
                    </w:p>
                    <w:p w14:paraId="412D5263" w14:textId="77777777" w:rsidR="00FA2E1C" w:rsidRPr="00A449BF" w:rsidRDefault="00FA2E1C" w:rsidP="00A449BF">
                      <w:pPr>
                        <w:pStyle w:val="Textecourant-Amarante"/>
                        <w:jc w:val="left"/>
                        <w:rPr>
                          <w:color w:val="FFFFFF" w:themeColor="background1"/>
                          <w:szCs w:val="20"/>
                        </w:rPr>
                      </w:pPr>
                    </w:p>
                  </w:txbxContent>
                </v:textbox>
                <w10:wrap type="through" anchory="page"/>
                <w10:anchorlock/>
              </v:rect>
            </w:pict>
          </mc:Fallback>
        </mc:AlternateContent>
      </w:r>
      <w:r w:rsidR="00FA21D3">
        <w:rPr>
          <w:rFonts w:ascii="Arial" w:hAnsi="Arial"/>
          <w:noProof/>
        </w:rPr>
        <mc:AlternateContent>
          <mc:Choice Requires="wps">
            <w:drawing>
              <wp:anchor distT="0" distB="0" distL="114300" distR="114300" simplePos="0" relativeHeight="251663360" behindDoc="0" locked="0" layoutInCell="1" allowOverlap="1" wp14:anchorId="7104ADD2" wp14:editId="213A69DB">
                <wp:simplePos x="0" y="0"/>
                <wp:positionH relativeFrom="column">
                  <wp:posOffset>229466</wp:posOffset>
                </wp:positionH>
                <wp:positionV relativeFrom="paragraph">
                  <wp:posOffset>414020</wp:posOffset>
                </wp:positionV>
                <wp:extent cx="1762298" cy="1246909"/>
                <wp:effectExtent l="0" t="0" r="9525" b="0"/>
                <wp:wrapNone/>
                <wp:docPr id="3" name="Rectangle 3"/>
                <wp:cNvGraphicFramePr/>
                <a:graphic xmlns:a="http://schemas.openxmlformats.org/drawingml/2006/main">
                  <a:graphicData uri="http://schemas.microsoft.com/office/word/2010/wordprocessingShape">
                    <wps:wsp>
                      <wps:cNvSpPr/>
                      <wps:spPr>
                        <a:xfrm>
                          <a:off x="0" y="0"/>
                          <a:ext cx="1762298" cy="124690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2A51B1" w14:textId="61A8B895" w:rsidR="00FA2E1C" w:rsidRPr="00FA2E1C" w:rsidRDefault="005C6019" w:rsidP="00163FB2">
                            <w:r>
                              <w:rPr>
                                <w:noProof/>
                              </w:rPr>
                              <w:tab/>
                            </w:r>
                            <w:r w:rsidR="00797306">
                              <w:rPr>
                                <w:rFonts w:ascii="Arial" w:hAnsi="Arial"/>
                                <w:b/>
                                <w:noProof/>
                              </w:rPr>
                              <w:drawing>
                                <wp:inline distT="0" distB="0" distL="0" distR="0" wp14:anchorId="1EF30003" wp14:editId="1D4B026C">
                                  <wp:extent cx="1552575" cy="561188"/>
                                  <wp:effectExtent l="0" t="0" r="0" b="0"/>
                                  <wp:docPr id="1" name="Image 1" descr="C:\Users\Yves\DOCUMENTS YVES\AC BFC\CRECEP\LOGOS\Logo CRECEP cou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Yves\DOCUMENTS YVES\AC BFC\CRECEP\LOGOS\Logo CRECEP couleur.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08982" cy="58157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4ADD2" id="Rectangle 3" o:spid="_x0000_s1030" style="position:absolute;left:0;text-align:left;margin-left:18.05pt;margin-top:32.6pt;width:138.75pt;height:9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" fillcolor="white [3212]" stroked="f" strokeweight="1pt">
                <v:textbox>
                  <w:txbxContent>
                    <w:p w14:paraId="0B2A51B1" w14:textId="61A8B895" w:rsidR="00FA2E1C" w:rsidRPr="00FA2E1C" w:rsidRDefault="005C6019" w:rsidP="00163FB2">
                      <w:r>
                        <w:rPr>
                          <w:noProof/>
                        </w:rPr>
                        <w:tab/>
                      </w:r>
                      <w:r w:rsidR="00797306">
                        <w:rPr>
                          <w:rFonts w:ascii="Arial" w:hAnsi="Arial"/>
                          <w:b/>
                          <w:noProof/>
                        </w:rPr>
                        <w:drawing>
                          <wp:inline distT="0" distB="0" distL="0" distR="0" wp14:anchorId="1EF30003" wp14:editId="1D4B026C">
                            <wp:extent cx="1552575" cy="561188"/>
                            <wp:effectExtent l="0" t="0" r="0" b="0"/>
                            <wp:docPr id="1" name="Image 1" descr="C:\Users\Yves\DOCUMENTS YVES\AC BFC\CRECEP\LOGOS\Logo CRECEP cou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Yves\DOCUMENTS YVES\AC BFC\CRECEP\LOGOS\Logo CRECEP couleur.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08982" cy="581577"/>
                                    </a:xfrm>
                                    <a:prstGeom prst="rect">
                                      <a:avLst/>
                                    </a:prstGeom>
                                    <a:noFill/>
                                    <a:ln>
                                      <a:noFill/>
                                    </a:ln>
                                  </pic:spPr>
                                </pic:pic>
                              </a:graphicData>
                            </a:graphic>
                          </wp:inline>
                        </w:drawing>
                      </w:r>
                    </w:p>
                  </w:txbxContent>
                </v:textbox>
              </v:rect>
            </w:pict>
          </mc:Fallback>
        </mc:AlternateContent>
      </w:r>
    </w:p>
    <w:p w14:paraId="118352F4" w14:textId="21951A51" w:rsidR="008C5C82" w:rsidRDefault="00D16EA9" w:rsidP="00FE7E50">
      <w:pPr>
        <w:widowControl/>
        <w:tabs>
          <w:tab w:val="clear" w:pos="380"/>
        </w:tabs>
        <w:autoSpaceDE/>
        <w:autoSpaceDN/>
        <w:adjustRightInd/>
        <w:spacing w:after="160" w:line="259" w:lineRule="auto"/>
        <w:jc w:val="left"/>
        <w:textAlignment w:val="auto"/>
      </w:pPr>
      <w:r>
        <w:rPr>
          <w:noProof/>
        </w:rPr>
        <w:drawing>
          <wp:anchor distT="0" distB="0" distL="114300" distR="114300" simplePos="0" relativeHeight="251695104" behindDoc="0" locked="0" layoutInCell="1" allowOverlap="1" wp14:anchorId="0BE95B5B" wp14:editId="41847F98">
            <wp:simplePos x="0" y="0"/>
            <wp:positionH relativeFrom="column">
              <wp:posOffset>-985000</wp:posOffset>
            </wp:positionH>
            <wp:positionV relativeFrom="paragraph">
              <wp:posOffset>5810191</wp:posOffset>
            </wp:positionV>
            <wp:extent cx="3482409" cy="3561146"/>
            <wp:effectExtent l="0" t="0" r="0" b="0"/>
            <wp:wrapNone/>
            <wp:docPr id="1720384681" name="Image 11" descr="Une image contenant lune,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384681" name="Image 11" descr="Une image contenant lune, obscurité&#10;&#10;Description générée automatiquement"/>
                    <pic:cNvPicPr/>
                  </pic:nvPicPr>
                  <pic:blipFill rotWithShape="1">
                    <a:blip r:embed="rId17" cstate="print">
                      <a:extLst>
                        <a:ext uri="{28A0092B-C50C-407E-A947-70E740481C1C}">
                          <a14:useLocalDpi xmlns:a14="http://schemas.microsoft.com/office/drawing/2010/main" val="0"/>
                        </a:ext>
                      </a:extLst>
                    </a:blip>
                    <a:srcRect l="29600" t="21158" r="28954" b="22405"/>
                    <a:stretch/>
                  </pic:blipFill>
                  <pic:spPr bwMode="auto">
                    <a:xfrm rot="7904797">
                      <a:off x="0" y="0"/>
                      <a:ext cx="3482409" cy="35611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7E50">
        <w:br w:type="page"/>
      </w:r>
      <w:bookmarkStart w:id="0" w:name="_Toc253130361"/>
    </w:p>
    <w:p w14:paraId="127E422F" w14:textId="2EF9E888" w:rsidR="004847E7" w:rsidRDefault="00D61F5A" w:rsidP="00D61F5A">
      <w:pPr>
        <w:pStyle w:val="Titre1"/>
        <w:jc w:val="both"/>
        <w:rPr>
          <w:i/>
          <w:color w:val="ACC90D"/>
          <w:sz w:val="22"/>
        </w:rPr>
      </w:pPr>
      <w:r>
        <w:lastRenderedPageBreak/>
        <w:t>D</w:t>
      </w:r>
      <w:r w:rsidR="00612E4D">
        <w:t xml:space="preserve">ocument </w:t>
      </w:r>
      <w:r>
        <w:t xml:space="preserve">PPE : des prévisions </w:t>
      </w:r>
      <w:r w:rsidR="00612E4D">
        <w:t xml:space="preserve">de production électrique </w:t>
      </w:r>
      <w:r>
        <w:t>surcapacitaire, sans analyse d’impacts</w:t>
      </w:r>
      <w:r w:rsidR="00612E4D">
        <w:t xml:space="preserve"> </w:t>
      </w:r>
      <w:r w:rsidR="00163FB2" w:rsidRPr="00D16EA9">
        <w:br/>
      </w:r>
      <w:bookmarkEnd w:id="0"/>
    </w:p>
    <w:p w14:paraId="3262588F" w14:textId="1C5C7B57" w:rsidR="004847E7" w:rsidRPr="0087607C" w:rsidRDefault="00D61F5A" w:rsidP="004847E7">
      <w:pPr>
        <w:pStyle w:val="Titre1"/>
        <w:rPr>
          <w:color w:val="ACC90D"/>
          <w:sz w:val="28"/>
          <w:szCs w:val="28"/>
        </w:rPr>
      </w:pPr>
      <w:r w:rsidRPr="0087607C">
        <w:rPr>
          <w:i/>
          <w:iCs/>
          <w:color w:val="ACC90D"/>
          <w:sz w:val="28"/>
          <w:szCs w:val="28"/>
        </w:rPr>
        <w:t>Les prévisions de production électrique de la PPE3 pour 2035 sont surcapacitaires</w:t>
      </w:r>
    </w:p>
    <w:p w14:paraId="2D8D227E" w14:textId="77777777" w:rsidR="009B1389" w:rsidRPr="009B1389" w:rsidRDefault="009B1389" w:rsidP="009B1389">
      <w:pPr>
        <w:pStyle w:val="Textecourant-Amarante"/>
        <w:rPr>
          <w:b/>
          <w:bCs/>
          <w:sz w:val="24"/>
          <w:szCs w:val="24"/>
        </w:rPr>
      </w:pPr>
      <w:r w:rsidRPr="009B1389">
        <w:rPr>
          <w:b/>
          <w:bCs/>
          <w:sz w:val="24"/>
          <w:szCs w:val="24"/>
        </w:rPr>
        <w:t>Hypothèses de consommation électrique</w:t>
      </w:r>
    </w:p>
    <w:p w14:paraId="0AE31EC3" w14:textId="77777777" w:rsidR="009B1389" w:rsidRPr="009B1389" w:rsidRDefault="009B1389" w:rsidP="009B1389">
      <w:pPr>
        <w:pStyle w:val="Textecourant-Amarante"/>
      </w:pPr>
      <w:r w:rsidRPr="009B1389">
        <w:t>Au niveau de la consommation, les scénarios tels que définis par RTE dans son étude “FUTURS ENERGETIQUES 2050”</w:t>
      </w:r>
      <w:r w:rsidRPr="009B1389">
        <w:rPr>
          <w:vertAlign w:val="superscript"/>
        </w:rPr>
        <w:footnoteReference w:id="1"/>
      </w:r>
      <w:r w:rsidRPr="009B1389">
        <w:t xml:space="preserve"> et par la Commission d’enquête sénatoriale sur l’électricité de juillet 2024 conduisent à retenir à l’horizon 2035 une consommation cible de l’ordre de </w:t>
      </w:r>
      <w:r w:rsidRPr="009B1389">
        <w:rPr>
          <w:b/>
          <w:bCs/>
        </w:rPr>
        <w:t>580 TWh/an</w:t>
      </w:r>
      <w:r w:rsidRPr="009B1389">
        <w:t xml:space="preserve"> à partir d’une consommation de 2019 estimée à 475 TWh, ceci en prenant en compte un contexte de réindustrialisation de l’économie française.</w:t>
      </w:r>
    </w:p>
    <w:p w14:paraId="461FD311" w14:textId="77777777" w:rsidR="009B1389" w:rsidRPr="009B1389" w:rsidRDefault="009B1389" w:rsidP="009B1389">
      <w:pPr>
        <w:pStyle w:val="Textecourant-Amarante"/>
      </w:pPr>
      <w:r w:rsidRPr="009B1389">
        <w:t xml:space="preserve">A noter que d’autres études, en particulier conduites par le Cérémé ou RETM (Réseau Energies Terre et Mer) conduisent à des prévisions plus faibles, de l’ordre de 520 TWh/an en 2035. </w:t>
      </w:r>
    </w:p>
    <w:p w14:paraId="4DF0FDCE" w14:textId="32CA0015" w:rsidR="009B1389" w:rsidRPr="009B1389" w:rsidRDefault="009B1389" w:rsidP="00284B5D">
      <w:pPr>
        <w:pStyle w:val="Textecourant-Amarante"/>
        <w:numPr>
          <w:ilvl w:val="0"/>
          <w:numId w:val="8"/>
        </w:numPr>
        <w:ind w:left="284"/>
        <w:rPr>
          <w:b/>
          <w:bCs/>
        </w:rPr>
      </w:pPr>
      <w:r w:rsidRPr="009B1389">
        <w:rPr>
          <w:b/>
          <w:bCs/>
        </w:rPr>
        <w:t>Le chiffre de 640 TWh/an indiqué par le document de consultation de la PPE3 (p28)</w:t>
      </w:r>
      <w:r w:rsidRPr="009B1389">
        <w:rPr>
          <w:b/>
          <w:bCs/>
          <w:vertAlign w:val="superscript"/>
        </w:rPr>
        <w:footnoteReference w:id="2"/>
      </w:r>
      <w:r w:rsidRPr="009B1389">
        <w:rPr>
          <w:b/>
          <w:bCs/>
        </w:rPr>
        <w:t xml:space="preserve"> est totalement surestimé.</w:t>
      </w:r>
    </w:p>
    <w:p w14:paraId="19526D31" w14:textId="77777777" w:rsidR="009B1389" w:rsidRDefault="009B1389" w:rsidP="004847E7">
      <w:pPr>
        <w:pStyle w:val="Textecourant-Amarante"/>
      </w:pPr>
    </w:p>
    <w:p w14:paraId="0EB0F26E" w14:textId="40196A51" w:rsidR="009B1389" w:rsidRPr="009B1389" w:rsidRDefault="009B1389" w:rsidP="004847E7">
      <w:pPr>
        <w:pStyle w:val="Textecourant-Amarante"/>
        <w:rPr>
          <w:b/>
          <w:bCs/>
          <w:sz w:val="24"/>
          <w:szCs w:val="24"/>
        </w:rPr>
      </w:pPr>
      <w:r w:rsidRPr="009B1389">
        <w:rPr>
          <w:b/>
          <w:bCs/>
          <w:sz w:val="24"/>
          <w:szCs w:val="24"/>
        </w:rPr>
        <w:t xml:space="preserve">Hypothèses de production électrique </w:t>
      </w:r>
      <w:r>
        <w:rPr>
          <w:b/>
          <w:bCs/>
          <w:sz w:val="24"/>
          <w:szCs w:val="24"/>
        </w:rPr>
        <w:t>selon</w:t>
      </w:r>
      <w:r w:rsidRPr="009B1389">
        <w:rPr>
          <w:b/>
          <w:bCs/>
          <w:sz w:val="24"/>
          <w:szCs w:val="24"/>
        </w:rPr>
        <w:t xml:space="preserve"> la PPE3</w:t>
      </w:r>
    </w:p>
    <w:p w14:paraId="29757D4F" w14:textId="2E3FDBEE" w:rsidR="009B1389" w:rsidRPr="009B1389" w:rsidRDefault="009B1389" w:rsidP="009B1389">
      <w:pPr>
        <w:pStyle w:val="Textecourant-Amarante"/>
      </w:pPr>
      <w:r w:rsidRPr="009B1389">
        <w:t>Le tableau de synthèse PPE ci-</w:t>
      </w:r>
      <w:r>
        <w:t>après</w:t>
      </w:r>
      <w:r w:rsidRPr="009B1389">
        <w:t xml:space="preserve"> reprend les hypothèses du document de consultation de la PPE3 (p28)</w:t>
      </w:r>
      <w:r w:rsidRPr="009B1389">
        <w:rPr>
          <w:vertAlign w:val="superscript"/>
        </w:rPr>
        <w:footnoteReference w:id="3"/>
      </w:r>
      <w:r w:rsidRPr="009B1389">
        <w:t xml:space="preserve">, pour les années 2022 et 2035, aussi bien pour la production électrique que pour les autres productions renouvelables (chaleur renouvelable, biogaz et biocarburants). </w:t>
      </w:r>
    </w:p>
    <w:p w14:paraId="1B5507DC" w14:textId="77777777" w:rsidR="009B1389" w:rsidRPr="009B1389" w:rsidRDefault="009B1389" w:rsidP="009B1389">
      <w:pPr>
        <w:pStyle w:val="Textecourant-Amarante"/>
      </w:pPr>
      <w:r w:rsidRPr="009B1389">
        <w:t xml:space="preserve">L’hydrogène n’est pas pris en compte, car c’est un vecteur d’énergie, mais pas une source d’énergie. </w:t>
      </w:r>
    </w:p>
    <w:p w14:paraId="281B3354" w14:textId="77777777" w:rsidR="009B1389" w:rsidRPr="009B1389" w:rsidRDefault="009B1389" w:rsidP="009B1389">
      <w:pPr>
        <w:pStyle w:val="Textecourant-Amarante"/>
      </w:pPr>
    </w:p>
    <w:p w14:paraId="368CDE08" w14:textId="77777777" w:rsidR="009B1389" w:rsidRPr="009B1389" w:rsidRDefault="009B1389" w:rsidP="009B1389">
      <w:pPr>
        <w:pStyle w:val="Textecourant-Amarante"/>
      </w:pPr>
      <w:r w:rsidRPr="009B1389">
        <w:t xml:space="preserve">Pour le nucléaire, le tableau prend en compte l’objectif « managérial » d’EDF dans le nucléaire à 400 TWh, ce qui correspond à un facteur de charge prudent de 72%. </w:t>
      </w:r>
    </w:p>
    <w:p w14:paraId="4A4F2D43" w14:textId="77777777" w:rsidR="00C55EF3" w:rsidRDefault="00C55EF3" w:rsidP="004847E7">
      <w:pPr>
        <w:pStyle w:val="Textecourant-Amarante"/>
      </w:pPr>
    </w:p>
    <w:p w14:paraId="677BDC00" w14:textId="77777777" w:rsidR="009B1389" w:rsidRDefault="009B1389" w:rsidP="00B0735A">
      <w:pPr>
        <w:pStyle w:val="Textecourant-Amarante"/>
      </w:pPr>
    </w:p>
    <w:p w14:paraId="2FDE7691" w14:textId="6FCED2E9" w:rsidR="009B1389" w:rsidRDefault="009B1389" w:rsidP="004847E7">
      <w:pPr>
        <w:pStyle w:val="Textecourant-Amarante"/>
        <w:jc w:val="center"/>
      </w:pPr>
      <w:r w:rsidRPr="009B1389">
        <w:rPr>
          <w:noProof/>
        </w:rPr>
        <w:drawing>
          <wp:inline distT="0" distB="0" distL="0" distR="0" wp14:anchorId="7968EDE5" wp14:editId="533B1BBF">
            <wp:extent cx="2746375" cy="1838325"/>
            <wp:effectExtent l="0" t="0" r="0" b="0"/>
            <wp:docPr id="60260227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46375" cy="1838325"/>
                    </a:xfrm>
                    <a:prstGeom prst="rect">
                      <a:avLst/>
                    </a:prstGeom>
                    <a:noFill/>
                    <a:ln>
                      <a:noFill/>
                    </a:ln>
                  </pic:spPr>
                </pic:pic>
              </a:graphicData>
            </a:graphic>
          </wp:inline>
        </w:drawing>
      </w:r>
    </w:p>
    <w:p w14:paraId="22CCA609" w14:textId="77777777" w:rsidR="009B1389" w:rsidRPr="009B1389" w:rsidRDefault="009B1389" w:rsidP="009B1389">
      <w:pPr>
        <w:pStyle w:val="Textecourant-Amarante"/>
      </w:pPr>
      <w:r w:rsidRPr="009B1389">
        <w:t xml:space="preserve">A la lecture de ce tableau, on peut se demander pourquoi le document PPE a pris comme base les faibles productions électriques 2022 (380 à 390 TWh) et pas celles de 2023.  </w:t>
      </w:r>
    </w:p>
    <w:p w14:paraId="200A7785" w14:textId="77777777" w:rsidR="009B1389" w:rsidRPr="009B1389" w:rsidRDefault="009B1389" w:rsidP="009B1389">
      <w:pPr>
        <w:pStyle w:val="Textecourant-Amarante"/>
      </w:pPr>
      <w:r w:rsidRPr="009B1389">
        <w:t>D’après RTE</w:t>
      </w:r>
      <w:r w:rsidRPr="009B1389">
        <w:rPr>
          <w:vertAlign w:val="superscript"/>
        </w:rPr>
        <w:footnoteReference w:id="4"/>
      </w:r>
      <w:r w:rsidRPr="009B1389">
        <w:t xml:space="preserve"> celles-ci se sont élevées à 494,3 TWh, dont 320 TWh de nucléaire, 58,8 TWh d’hydraulique, 50,8 TWh d’éolien et 21,6 TWh de solaire (soit 131,2 TWh de renouvelables).</w:t>
      </w:r>
    </w:p>
    <w:p w14:paraId="4C97F166" w14:textId="77777777" w:rsidR="009B1389" w:rsidRPr="009B1389" w:rsidRDefault="009B1389" w:rsidP="009B1389">
      <w:pPr>
        <w:pStyle w:val="Textecourant-Amarante"/>
        <w:rPr>
          <w:b/>
          <w:bCs/>
        </w:rPr>
      </w:pPr>
      <w:r w:rsidRPr="009B1389">
        <w:rPr>
          <w:b/>
          <w:bCs/>
        </w:rPr>
        <w:t xml:space="preserve">Notons que si l’on rajoute ces 131,2 TWh à 400 TWh de nucléaire facilement accessible, on est proche de la consommation-cible 2035 de 580 TWh. </w:t>
      </w:r>
    </w:p>
    <w:p w14:paraId="74ECC992" w14:textId="77777777" w:rsidR="009B1389" w:rsidRDefault="009B1389" w:rsidP="009B1389">
      <w:pPr>
        <w:pStyle w:val="Textecourant-Amarante"/>
        <w:jc w:val="left"/>
      </w:pPr>
    </w:p>
    <w:p w14:paraId="2AB956F6" w14:textId="4AE72F04" w:rsidR="00B0735A" w:rsidRPr="00B0735A" w:rsidRDefault="00B0735A" w:rsidP="00B0735A">
      <w:pPr>
        <w:pStyle w:val="Textecourant-Amarante"/>
        <w:numPr>
          <w:ilvl w:val="0"/>
          <w:numId w:val="3"/>
        </w:numPr>
        <w:ind w:left="284"/>
        <w:rPr>
          <w:b/>
          <w:bCs/>
          <w:color w:val="C00000"/>
        </w:rPr>
      </w:pPr>
      <w:r w:rsidRPr="00B0735A">
        <w:rPr>
          <w:b/>
          <w:bCs/>
          <w:color w:val="C00000"/>
          <w:sz w:val="24"/>
          <w:szCs w:val="24"/>
          <w:u w:val="single"/>
        </w:rPr>
        <w:t>En ce qui concerne l’énergie électrique</w:t>
      </w:r>
      <w:r w:rsidRPr="00B0735A">
        <w:rPr>
          <w:b/>
          <w:bCs/>
          <w:color w:val="C00000"/>
          <w:sz w:val="24"/>
          <w:szCs w:val="24"/>
        </w:rPr>
        <w:t xml:space="preserve">, il n’est donc nul besoin « d’accélérer » sur les Energies Renouvelables intermittentes ; bien au contraire, un moratoire s’impose, sinon notre production sera rapidement surcapacitaire comme le montrent les chiffres du tableau à 2035. </w:t>
      </w:r>
    </w:p>
    <w:p w14:paraId="2349DEBB" w14:textId="77777777" w:rsidR="00B0735A" w:rsidRPr="00B0735A" w:rsidRDefault="00B0735A" w:rsidP="00B0735A">
      <w:pPr>
        <w:pStyle w:val="Textecourant-Amarante"/>
        <w:numPr>
          <w:ilvl w:val="0"/>
          <w:numId w:val="3"/>
        </w:numPr>
        <w:ind w:left="284"/>
        <w:rPr>
          <w:b/>
          <w:bCs/>
          <w:color w:val="C00000"/>
          <w:sz w:val="24"/>
          <w:szCs w:val="24"/>
        </w:rPr>
      </w:pPr>
      <w:r w:rsidRPr="00B0735A">
        <w:rPr>
          <w:b/>
          <w:bCs/>
          <w:color w:val="C00000"/>
          <w:sz w:val="24"/>
          <w:szCs w:val="24"/>
          <w:u w:val="single"/>
        </w:rPr>
        <w:t>En ce qui concerne les autres énergies renouvelables</w:t>
      </w:r>
      <w:r w:rsidRPr="00B0735A">
        <w:rPr>
          <w:b/>
          <w:bCs/>
          <w:color w:val="C00000"/>
          <w:sz w:val="24"/>
          <w:szCs w:val="24"/>
        </w:rPr>
        <w:t xml:space="preserve">, l’objectif total 2035 de la PPE à 1100 TWh nous parait sous-estimé. </w:t>
      </w:r>
    </w:p>
    <w:p w14:paraId="63F26AB9" w14:textId="6B8F1F72" w:rsidR="00B0735A" w:rsidRPr="00B0735A" w:rsidRDefault="00B0735A" w:rsidP="00284B5D">
      <w:pPr>
        <w:pStyle w:val="Textecourant-Amarante"/>
        <w:ind w:left="284"/>
        <w:rPr>
          <w:b/>
          <w:bCs/>
          <w:color w:val="C00000"/>
          <w:sz w:val="24"/>
          <w:szCs w:val="24"/>
        </w:rPr>
      </w:pPr>
      <w:r w:rsidRPr="00B0735A">
        <w:rPr>
          <w:b/>
          <w:bCs/>
          <w:color w:val="C00000"/>
          <w:sz w:val="24"/>
          <w:szCs w:val="24"/>
        </w:rPr>
        <w:t xml:space="preserve">Il est nécessaire de développer les énergies thermiques renouvelables (chaleur renouvelable, </w:t>
      </w:r>
      <w:r w:rsidR="0087607C">
        <w:rPr>
          <w:b/>
          <w:bCs/>
          <w:color w:val="C00000"/>
          <w:sz w:val="24"/>
          <w:szCs w:val="24"/>
        </w:rPr>
        <w:t xml:space="preserve">géothermie, </w:t>
      </w:r>
      <w:r w:rsidRPr="00B0735A">
        <w:rPr>
          <w:b/>
          <w:bCs/>
          <w:color w:val="C00000"/>
          <w:sz w:val="24"/>
          <w:szCs w:val="24"/>
        </w:rPr>
        <w:t xml:space="preserve">biogaz et biocarburants) de manière plus ambitieuse que ne le prévoit la PPE. </w:t>
      </w:r>
    </w:p>
    <w:p w14:paraId="384A654E" w14:textId="65F51D49" w:rsidR="00C06CE5" w:rsidRPr="00C06CE5" w:rsidRDefault="00C06CE5" w:rsidP="0087607C">
      <w:pPr>
        <w:pStyle w:val="Textecourant-Amarante"/>
        <w:ind w:left="284"/>
      </w:pPr>
    </w:p>
    <w:p w14:paraId="647AA169" w14:textId="79AB3A61" w:rsidR="007D1A1F" w:rsidRPr="00EE355B" w:rsidRDefault="00EE355B" w:rsidP="00EE355B">
      <w:pPr>
        <w:pStyle w:val="Titre2"/>
        <w:rPr>
          <w:b/>
          <w:sz w:val="28"/>
          <w:szCs w:val="28"/>
        </w:rPr>
      </w:pPr>
      <w:r>
        <w:rPr>
          <w:b/>
          <w:sz w:val="28"/>
          <w:szCs w:val="28"/>
        </w:rPr>
        <w:lastRenderedPageBreak/>
        <w:t>L</w:t>
      </w:r>
      <w:bookmarkStart w:id="1" w:name="_Hlk184804562"/>
      <w:r w:rsidR="0087607C" w:rsidRPr="0087607C">
        <w:rPr>
          <w:b/>
          <w:sz w:val="28"/>
          <w:szCs w:val="28"/>
        </w:rPr>
        <w:t>e coût élevé d</w:t>
      </w:r>
      <w:bookmarkEnd w:id="1"/>
      <w:r w:rsidR="0087607C" w:rsidRPr="0087607C">
        <w:rPr>
          <w:b/>
          <w:sz w:val="28"/>
          <w:szCs w:val="28"/>
        </w:rPr>
        <w:t>es Energies Renouvelables intermittentes</w:t>
      </w:r>
    </w:p>
    <w:p w14:paraId="78C8581C" w14:textId="77777777" w:rsidR="00EE355B" w:rsidRPr="00EE355B" w:rsidRDefault="00EE355B" w:rsidP="00EE355B">
      <w:pPr>
        <w:pStyle w:val="Textecourant-Amarante"/>
      </w:pPr>
      <w:r w:rsidRPr="00EE355B">
        <w:t>De fin 2007 à mi-2024, le prix de l’électricité pour les ménages français a augmenté selon Eurostat de 11, 2 cts d’euros à 27,76 cts d’euros par kWh, soit une multiplication par 2,5, bien supérieure à l’inflation (32% sur la même période, soit un coefficient multiplicateur de 1,32).</w:t>
      </w:r>
    </w:p>
    <w:p w14:paraId="38E92F8C" w14:textId="77777777" w:rsidR="00EE355B" w:rsidRDefault="00EE355B" w:rsidP="00EE355B">
      <w:pPr>
        <w:pStyle w:val="Textecourant-Amarante"/>
      </w:pPr>
      <w:r w:rsidRPr="00EE355B">
        <w:t>Cette grosse augmentation, dont le principal responsable est le développement de l’éolien et du solaire depuis 2007, est confirmée dans le graphique ci-dessous provenant d’une autre source officielle.</w:t>
      </w:r>
    </w:p>
    <w:p w14:paraId="77BA7EF9" w14:textId="38EBA243" w:rsidR="00EE355B" w:rsidRDefault="00EE355B" w:rsidP="00EE355B">
      <w:pPr>
        <w:pStyle w:val="Textecourant-Amarante"/>
        <w:jc w:val="center"/>
      </w:pPr>
      <w:r w:rsidRPr="00EE355B">
        <w:rPr>
          <w:rFonts w:ascii="Aptos" w:eastAsia="Aptos" w:hAnsi="Aptos" w:cs="Times New Roman"/>
          <w:noProof/>
          <w:color w:val="auto"/>
          <w:spacing w:val="0"/>
          <w:sz w:val="24"/>
          <w:szCs w:val="24"/>
          <w:lang w:eastAsia="en-US"/>
        </w:rPr>
        <w:drawing>
          <wp:inline distT="0" distB="0" distL="0" distR="0" wp14:anchorId="162E8015" wp14:editId="3D460902">
            <wp:extent cx="2746375" cy="2216603"/>
            <wp:effectExtent l="0" t="0" r="0" b="0"/>
            <wp:docPr id="1394397424" name="Image 1" descr="Une image contenant texte, capture d’écran, ligne, Trac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397424" name="Image 1" descr="Une image contenant texte, capture d’écran, ligne, Tracé&#10;&#10;Description générée automatiquement"/>
                    <pic:cNvPicPr/>
                  </pic:nvPicPr>
                  <pic:blipFill>
                    <a:blip r:embed="rId19">
                      <a:extLst>
                        <a:ext uri="{28A0092B-C50C-407E-A947-70E740481C1C}">
                          <a14:useLocalDpi xmlns:a14="http://schemas.microsoft.com/office/drawing/2010/main" val="0"/>
                        </a:ext>
                      </a:extLst>
                    </a:blip>
                    <a:stretch>
                      <a:fillRect/>
                    </a:stretch>
                  </pic:blipFill>
                  <pic:spPr>
                    <a:xfrm>
                      <a:off x="0" y="0"/>
                      <a:ext cx="2746375" cy="2216603"/>
                    </a:xfrm>
                    <a:prstGeom prst="rect">
                      <a:avLst/>
                    </a:prstGeom>
                  </pic:spPr>
                </pic:pic>
              </a:graphicData>
            </a:graphic>
          </wp:inline>
        </w:drawing>
      </w:r>
    </w:p>
    <w:p w14:paraId="67FD44E0" w14:textId="77777777" w:rsidR="00EE355B" w:rsidRPr="00EE355B" w:rsidRDefault="00EE355B" w:rsidP="00EE355B">
      <w:pPr>
        <w:pStyle w:val="Textecourant-Amarante"/>
      </w:pPr>
      <w:r w:rsidRPr="00EE355B">
        <w:t>Il y a en effet une forte corrélation entre ce prix et la puissance installée en éolien et solaire PV par habitant</w:t>
      </w:r>
      <w:r w:rsidRPr="00EE355B">
        <w:rPr>
          <w:vertAlign w:val="superscript"/>
        </w:rPr>
        <w:footnoteReference w:id="5"/>
      </w:r>
      <w:r w:rsidRPr="00EE355B">
        <w:t>. Les prix les plus élevés sont observés dans les pays où ce développement a été le plus fort, comme l’Allemagne, le Danemark et l’Irlande.</w:t>
      </w:r>
    </w:p>
    <w:p w14:paraId="7A482D5F" w14:textId="77777777" w:rsidR="00EE355B" w:rsidRPr="00EE355B" w:rsidRDefault="00EE355B" w:rsidP="00EE355B">
      <w:pPr>
        <w:pStyle w:val="Textecourant-Amarante"/>
      </w:pPr>
      <w:r w:rsidRPr="00EE355B">
        <w:t xml:space="preserve">Les raisons en sont connues : </w:t>
      </w:r>
    </w:p>
    <w:p w14:paraId="3E019A36" w14:textId="77777777" w:rsidR="00EE355B" w:rsidRPr="00EE355B" w:rsidRDefault="00EE355B" w:rsidP="00EE355B">
      <w:pPr>
        <w:pStyle w:val="Textecourant-Amarante"/>
        <w:numPr>
          <w:ilvl w:val="0"/>
          <w:numId w:val="7"/>
        </w:numPr>
        <w:ind w:left="426"/>
      </w:pPr>
      <w:r w:rsidRPr="00EE355B">
        <w:t>L’intermittence et le caractère non-pilotable de ces électricités imposent</w:t>
      </w:r>
      <w:r w:rsidRPr="00EE355B">
        <w:rPr>
          <w:b/>
          <w:bCs/>
        </w:rPr>
        <w:t xml:space="preserve"> </w:t>
      </w:r>
      <w:r w:rsidRPr="00EE355B">
        <w:t>de les associer à de l’électricité pilotable (centrales à combustibles fossiles, nucléaire, hydroélectricité), ce qui conduit à un double investissement en puissance pour produire une même quantité d’électricité.</w:t>
      </w:r>
    </w:p>
    <w:p w14:paraId="5E85D777" w14:textId="77777777" w:rsidR="00EE355B" w:rsidRPr="00EE355B" w:rsidRDefault="00EE355B" w:rsidP="00EE355B">
      <w:pPr>
        <w:pStyle w:val="Textecourant-Amarante"/>
        <w:numPr>
          <w:ilvl w:val="0"/>
          <w:numId w:val="7"/>
        </w:numPr>
        <w:ind w:left="426"/>
      </w:pPr>
      <w:r w:rsidRPr="00EE355B">
        <w:t xml:space="preserve">Leur implantation dispersée entraîne un développement démesuré et très coûteux des réseaux d’acheminements de l’électricité ; RTE et ENEDIS prévoient des investissements « réseaux » de près de 100 milliards d’Euros chacun dans les 10 ans à venir. </w:t>
      </w:r>
    </w:p>
    <w:p w14:paraId="4FA7E5DE" w14:textId="77777777" w:rsidR="00EE355B" w:rsidRPr="00EE355B" w:rsidRDefault="00EE355B" w:rsidP="00EE355B">
      <w:pPr>
        <w:pStyle w:val="Textecourant-Amarante"/>
        <w:numPr>
          <w:ilvl w:val="0"/>
          <w:numId w:val="7"/>
        </w:numPr>
        <w:ind w:left="426"/>
      </w:pPr>
      <w:r w:rsidRPr="00EE355B">
        <w:t>Leur caractère structurellement non rentable entraîne qu’elles doivent être subventionnées.</w:t>
      </w:r>
    </w:p>
    <w:p w14:paraId="242DE0D5" w14:textId="77777777" w:rsidR="00EE355B" w:rsidRDefault="00EE355B" w:rsidP="00EE355B">
      <w:pPr>
        <w:pStyle w:val="Textecourant-Amarante"/>
      </w:pPr>
    </w:p>
    <w:p w14:paraId="05B3CA41" w14:textId="77777777" w:rsidR="00EE355B" w:rsidRPr="00EE355B" w:rsidRDefault="00EE355B" w:rsidP="00EE355B">
      <w:pPr>
        <w:pStyle w:val="Textecourant-Amarante"/>
      </w:pPr>
    </w:p>
    <w:p w14:paraId="274C3383" w14:textId="77777777" w:rsidR="0087607C" w:rsidRPr="007D1A1F" w:rsidRDefault="0087607C" w:rsidP="007D1A1F">
      <w:pPr>
        <w:pStyle w:val="Textecourant-Amarante"/>
      </w:pPr>
    </w:p>
    <w:p w14:paraId="276DF70C" w14:textId="1F97D8F4" w:rsidR="00EE355B" w:rsidRPr="00EE355B" w:rsidRDefault="00EE355B" w:rsidP="00EE355B">
      <w:pPr>
        <w:pStyle w:val="Textecourant-Amarante"/>
        <w:numPr>
          <w:ilvl w:val="0"/>
          <w:numId w:val="3"/>
        </w:numPr>
        <w:ind w:left="284"/>
        <w:rPr>
          <w:b/>
          <w:bCs/>
          <w:color w:val="C00000"/>
          <w:sz w:val="24"/>
          <w:szCs w:val="24"/>
        </w:rPr>
      </w:pPr>
      <w:r w:rsidRPr="00EE355B">
        <w:rPr>
          <w:b/>
          <w:bCs/>
          <w:color w:val="C00000"/>
          <w:sz w:val="24"/>
          <w:szCs w:val="24"/>
        </w:rPr>
        <w:t xml:space="preserve">A cause des énergies intermittentes, </w:t>
      </w:r>
      <w:r w:rsidRPr="00EE355B">
        <w:rPr>
          <w:b/>
          <w:bCs/>
          <w:color w:val="C00000"/>
          <w:sz w:val="24"/>
          <w:szCs w:val="24"/>
          <w:u w:val="single"/>
        </w:rPr>
        <w:t>l’électricité va devenir en France un produit de luxe</w:t>
      </w:r>
      <w:r w:rsidRPr="00EE355B">
        <w:rPr>
          <w:b/>
          <w:bCs/>
          <w:color w:val="C00000"/>
          <w:sz w:val="24"/>
          <w:szCs w:val="24"/>
        </w:rPr>
        <w:t xml:space="preserve"> pour les consommateurs, comme pour les industries. </w:t>
      </w:r>
    </w:p>
    <w:p w14:paraId="40AB604D" w14:textId="77777777" w:rsidR="00EE355B" w:rsidRPr="00EE355B" w:rsidRDefault="00EE355B" w:rsidP="00EE355B">
      <w:pPr>
        <w:pStyle w:val="Textecourant-Amarante"/>
        <w:numPr>
          <w:ilvl w:val="0"/>
          <w:numId w:val="3"/>
        </w:numPr>
        <w:ind w:left="284"/>
        <w:rPr>
          <w:b/>
          <w:bCs/>
          <w:color w:val="C00000"/>
          <w:sz w:val="24"/>
          <w:szCs w:val="24"/>
        </w:rPr>
      </w:pPr>
      <w:r w:rsidRPr="00EE355B">
        <w:rPr>
          <w:b/>
          <w:bCs/>
          <w:color w:val="C00000"/>
          <w:sz w:val="24"/>
          <w:szCs w:val="24"/>
        </w:rPr>
        <w:t>Le consommateur subira de nouveaux surcoûts soit au travers des surtaxes liées à la production (CSPE, CTA...) soit au travers de celles liées à la distribution (TURPE - Tarif d’Utilisation des Réseaux Publics d’Electricité pour 2025-2028)</w:t>
      </w:r>
      <w:r w:rsidRPr="00EE355B">
        <w:rPr>
          <w:b/>
          <w:bCs/>
          <w:color w:val="C00000"/>
          <w:sz w:val="24"/>
          <w:szCs w:val="24"/>
          <w:vertAlign w:val="superscript"/>
        </w:rPr>
        <w:footnoteReference w:id="6"/>
      </w:r>
    </w:p>
    <w:p w14:paraId="7BE68E3A" w14:textId="0D4CBB76" w:rsidR="00EE355B" w:rsidRPr="00EE355B" w:rsidRDefault="00EE355B" w:rsidP="00EE355B">
      <w:pPr>
        <w:pStyle w:val="Textecourant-Amarante"/>
        <w:numPr>
          <w:ilvl w:val="0"/>
          <w:numId w:val="3"/>
        </w:numPr>
        <w:ind w:left="284"/>
        <w:rPr>
          <w:b/>
          <w:bCs/>
          <w:color w:val="C00000"/>
          <w:sz w:val="24"/>
          <w:szCs w:val="24"/>
        </w:rPr>
      </w:pPr>
      <w:r w:rsidRPr="00EE355B">
        <w:rPr>
          <w:b/>
          <w:bCs/>
          <w:color w:val="C00000"/>
          <w:sz w:val="24"/>
          <w:szCs w:val="24"/>
        </w:rPr>
        <w:t xml:space="preserve">L’industrie verra baisser sa compétitivité ; la France aura plus de mal à se réindustrialiser. </w:t>
      </w:r>
    </w:p>
    <w:p w14:paraId="56EB3729" w14:textId="77777777" w:rsidR="00EE355B" w:rsidRDefault="00EE355B" w:rsidP="00EE355B">
      <w:pPr>
        <w:pStyle w:val="Textecourant-Amarante"/>
        <w:numPr>
          <w:ilvl w:val="0"/>
          <w:numId w:val="3"/>
        </w:numPr>
        <w:ind w:left="284"/>
        <w:rPr>
          <w:b/>
          <w:bCs/>
          <w:color w:val="C00000"/>
          <w:sz w:val="24"/>
          <w:szCs w:val="24"/>
        </w:rPr>
      </w:pPr>
      <w:r w:rsidRPr="00EE355B">
        <w:rPr>
          <w:b/>
          <w:bCs/>
          <w:color w:val="C00000"/>
          <w:sz w:val="24"/>
          <w:szCs w:val="24"/>
        </w:rPr>
        <w:t xml:space="preserve">Tout ceci est en train de se réaliser dans le silence assourdissant de nos élus et de nos dirigeants si prompts pourtant à défendre en paroles le pouvoir d’achat des Français et la nécessaire réindustrialisation. </w:t>
      </w:r>
    </w:p>
    <w:p w14:paraId="7B69417A" w14:textId="77777777" w:rsidR="00C92E06" w:rsidRDefault="00C92E06" w:rsidP="00C92E06">
      <w:pPr>
        <w:pStyle w:val="Textecourant-Amarante"/>
        <w:ind w:left="284"/>
        <w:rPr>
          <w:b/>
          <w:bCs/>
          <w:color w:val="C00000"/>
          <w:sz w:val="24"/>
          <w:szCs w:val="24"/>
        </w:rPr>
      </w:pPr>
    </w:p>
    <w:p w14:paraId="31C21CEC" w14:textId="77777777" w:rsidR="00284B5D" w:rsidRDefault="00284B5D" w:rsidP="00C92E06">
      <w:pPr>
        <w:pStyle w:val="Textecourant-Amarante"/>
        <w:ind w:left="284"/>
        <w:rPr>
          <w:b/>
          <w:bCs/>
          <w:color w:val="C00000"/>
          <w:sz w:val="24"/>
          <w:szCs w:val="24"/>
        </w:rPr>
      </w:pPr>
    </w:p>
    <w:p w14:paraId="4D05F6C4" w14:textId="7EDC4BF8" w:rsidR="00C92E06" w:rsidRDefault="00C92E06" w:rsidP="00284B5D">
      <w:pPr>
        <w:pStyle w:val="Textecourant-Amarante"/>
        <w:ind w:left="284"/>
        <w:rPr>
          <w:rFonts w:eastAsiaTheme="majorEastAsia"/>
          <w:b/>
          <w:bCs/>
          <w:i/>
          <w:color w:val="ACC90D"/>
          <w:sz w:val="28"/>
          <w:szCs w:val="28"/>
        </w:rPr>
      </w:pPr>
      <w:r>
        <w:rPr>
          <w:rFonts w:eastAsiaTheme="majorEastAsia"/>
          <w:b/>
          <w:bCs/>
          <w:i/>
          <w:color w:val="ACC90D"/>
          <w:sz w:val="28"/>
          <w:szCs w:val="28"/>
        </w:rPr>
        <w:t>Les impacts sur l’environnement ne sont pas pris en compte</w:t>
      </w:r>
    </w:p>
    <w:p w14:paraId="684F3804" w14:textId="3AD308D0" w:rsidR="00C92E06" w:rsidRPr="00C92E06" w:rsidRDefault="00C92E06" w:rsidP="00C92E06">
      <w:pPr>
        <w:pStyle w:val="Textecourant-Amarante"/>
        <w:ind w:left="284"/>
      </w:pPr>
      <w:r w:rsidRPr="00C92E06">
        <w:t>La PPE ne fait nulle part allusion aux impacts des différentes sources d’énergie sur l’environnement et sur le bien-être des populations. C’est pourtant un sujet majeur, car certaines sources d’énergie, comme l’éolien (terrestre ou maritime) ont des impacts très importants.</w:t>
      </w:r>
    </w:p>
    <w:p w14:paraId="288F275E" w14:textId="77777777" w:rsidR="00284B5D" w:rsidRDefault="00C92E06" w:rsidP="00C92E06">
      <w:pPr>
        <w:pStyle w:val="Textecourant-Amarante"/>
        <w:ind w:left="284"/>
      </w:pPr>
      <w:r w:rsidRPr="00C92E06">
        <w:rPr>
          <w:b/>
          <w:bCs/>
        </w:rPr>
        <w:t>Des régions comme la Bourgogne-Franche-Comté, avec une biodiversité riche en espèces protégées (dont une partie en migration) devrait faire l’objet d’attentions particulières</w:t>
      </w:r>
      <w:r w:rsidR="00284B5D">
        <w:rPr>
          <w:b/>
          <w:bCs/>
        </w:rPr>
        <w:t>.</w:t>
      </w:r>
      <w:r w:rsidRPr="00C92E06">
        <w:t xml:space="preserve"> </w:t>
      </w:r>
    </w:p>
    <w:p w14:paraId="4224EB36" w14:textId="658B3578" w:rsidR="00C92E06" w:rsidRPr="00C92E06" w:rsidRDefault="00C92E06" w:rsidP="00C92E06">
      <w:pPr>
        <w:pStyle w:val="Textecourant-Amarante"/>
        <w:ind w:left="284"/>
      </w:pPr>
      <w:r w:rsidRPr="00C92E06">
        <w:t>C’est ce que recommande la LPO (Ligue de Protection des Oiseaux) dans plusieurs publications</w:t>
      </w:r>
      <w:r w:rsidRPr="00C92E06">
        <w:rPr>
          <w:vertAlign w:val="superscript"/>
        </w:rPr>
        <w:footnoteReference w:id="7"/>
      </w:r>
      <w:r w:rsidRPr="00C92E06">
        <w:t xml:space="preserve">. </w:t>
      </w:r>
    </w:p>
    <w:p w14:paraId="315C739F" w14:textId="1D6056D4" w:rsidR="00C92E06" w:rsidRPr="00EE355B" w:rsidRDefault="00C92E06" w:rsidP="00C92E06">
      <w:pPr>
        <w:pStyle w:val="Textecourant-Amarante"/>
        <w:ind w:left="284"/>
        <w:rPr>
          <w:b/>
          <w:bCs/>
          <w:color w:val="C00000"/>
          <w:sz w:val="24"/>
          <w:szCs w:val="24"/>
        </w:rPr>
      </w:pPr>
    </w:p>
    <w:p w14:paraId="24B77401" w14:textId="53C04A99" w:rsidR="00C06CE5" w:rsidRDefault="00C06CE5" w:rsidP="00EE355B">
      <w:pPr>
        <w:pStyle w:val="Textecourant-Amarante"/>
        <w:ind w:left="-76"/>
        <w:rPr>
          <w:b/>
          <w:bCs/>
          <w:color w:val="C00000"/>
          <w:sz w:val="24"/>
          <w:szCs w:val="24"/>
        </w:rPr>
      </w:pPr>
    </w:p>
    <w:p w14:paraId="7707E30A" w14:textId="77777777" w:rsidR="00EE355B" w:rsidRPr="007D1A1F" w:rsidRDefault="00EE355B" w:rsidP="00EE355B">
      <w:pPr>
        <w:pStyle w:val="Textecourant-Amarante"/>
        <w:ind w:left="284"/>
        <w:rPr>
          <w:b/>
          <w:bCs/>
          <w:color w:val="C00000"/>
          <w:sz w:val="24"/>
          <w:szCs w:val="24"/>
        </w:rPr>
      </w:pPr>
    </w:p>
    <w:p w14:paraId="0C8FC7CE" w14:textId="72F8E428" w:rsidR="008764F0" w:rsidRDefault="008764F0" w:rsidP="00EA3C5F">
      <w:pPr>
        <w:pStyle w:val="Titre1"/>
      </w:pPr>
      <w:r>
        <w:rPr>
          <w:noProof/>
        </w:rPr>
        <mc:AlternateContent>
          <mc:Choice Requires="wpg">
            <w:drawing>
              <wp:inline distT="0" distB="0" distL="0" distR="0" wp14:anchorId="5155B489" wp14:editId="463D192F">
                <wp:extent cx="2221146" cy="1600200"/>
                <wp:effectExtent l="0" t="0" r="8255" b="0"/>
                <wp:docPr id="1723251171" name="Groupe 14"/>
                <wp:cNvGraphicFramePr/>
                <a:graphic xmlns:a="http://schemas.openxmlformats.org/drawingml/2006/main">
                  <a:graphicData uri="http://schemas.microsoft.com/office/word/2010/wordprocessingGroup">
                    <wpg:wgp>
                      <wpg:cNvGrpSpPr/>
                      <wpg:grpSpPr>
                        <a:xfrm>
                          <a:off x="0" y="0"/>
                          <a:ext cx="2221146" cy="1600200"/>
                          <a:chOff x="0" y="0"/>
                          <a:chExt cx="3467253" cy="3327405"/>
                        </a:xfrm>
                      </wpg:grpSpPr>
                      <pic:pic xmlns:pic="http://schemas.openxmlformats.org/drawingml/2006/picture">
                        <pic:nvPicPr>
                          <pic:cNvPr id="852365599" name="Image 12"/>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2746375" cy="1963420"/>
                          </a:xfrm>
                          <a:prstGeom prst="rect">
                            <a:avLst/>
                          </a:prstGeom>
                        </pic:spPr>
                      </pic:pic>
                      <wps:wsp>
                        <wps:cNvPr id="882955590" name="Zone de texte 13"/>
                        <wps:cNvSpPr txBox="1"/>
                        <wps:spPr>
                          <a:xfrm>
                            <a:off x="720878" y="3068325"/>
                            <a:ext cx="2746375" cy="259080"/>
                          </a:xfrm>
                          <a:prstGeom prst="rect">
                            <a:avLst/>
                          </a:prstGeom>
                          <a:solidFill>
                            <a:prstClr val="white"/>
                          </a:solidFill>
                          <a:ln>
                            <a:noFill/>
                          </a:ln>
                        </wps:spPr>
                        <wps:txbx>
                          <w:txbxContent>
                            <w:p w14:paraId="7B338CF6" w14:textId="757BF479" w:rsidR="008764F0" w:rsidRPr="008764F0" w:rsidRDefault="008764F0" w:rsidP="008764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155B489" id="Groupe 14" o:spid="_x0000_s1031" style="width:174.9pt;height:126pt;mso-position-horizontal-relative:char;mso-position-vertical-relative:line" coordsize="34672,332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32" type="#_x0000_t75" style="position:absolute;width:27463;height:19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">
                  <v:imagedata r:id="rId22" o:title=""/>
                </v:shape>
                <v:shape id="Zone de texte 13" o:spid="_x0000_s1033" type="#_x0000_t202" style="position:absolute;left:7208;top:30683;width:2746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" stroked="f">
                  <v:textbox>
                    <w:txbxContent>
                      <w:p w14:paraId="7B338CF6" w14:textId="757BF479" w:rsidR="008764F0" w:rsidRPr="008764F0" w:rsidRDefault="008764F0" w:rsidP="008764F0">
                        <w:pPr>
                          <w:rPr>
                            <w:sz w:val="18"/>
                            <w:szCs w:val="18"/>
                          </w:rPr>
                        </w:pPr>
                      </w:p>
                    </w:txbxContent>
                  </v:textbox>
                </v:shape>
                <w10:anchorlock/>
              </v:group>
            </w:pict>
          </mc:Fallback>
        </mc:AlternateContent>
      </w:r>
    </w:p>
    <w:p w14:paraId="3300F17D" w14:textId="77777777" w:rsidR="008764F0" w:rsidRDefault="008764F0" w:rsidP="00EA3C5F">
      <w:pPr>
        <w:pStyle w:val="Titre1"/>
      </w:pPr>
    </w:p>
    <w:p w14:paraId="50ED74B1" w14:textId="19F3A4AB" w:rsidR="00163FB2" w:rsidRPr="00163FB2" w:rsidRDefault="00EA3C5F" w:rsidP="00EA3C5F">
      <w:pPr>
        <w:pStyle w:val="Titre1"/>
      </w:pPr>
      <w:r>
        <w:t>C</w:t>
      </w:r>
      <w:r w:rsidR="00833C12">
        <w:t>onclusion</w:t>
      </w:r>
    </w:p>
    <w:p w14:paraId="6D380A42" w14:textId="77777777" w:rsidR="006038D7" w:rsidRPr="006038D7" w:rsidRDefault="006038D7" w:rsidP="006038D7">
      <w:pPr>
        <w:pStyle w:val="Textecourant-Amarante"/>
      </w:pPr>
      <w:r w:rsidRPr="006038D7">
        <w:t xml:space="preserve">En définitive les sommes énormes qu’impliquent les préconisations de la PPE3 pour le développement des énergies intermittentes et aléatoires sans véritable impact sur la décarbonation de notre production d’électricité se traduiraient par un gaspillage de l’argent du contribuable et du consommateur. </w:t>
      </w:r>
    </w:p>
    <w:p w14:paraId="19EE6729" w14:textId="77777777" w:rsidR="006038D7" w:rsidRPr="006038D7" w:rsidRDefault="006038D7" w:rsidP="006038D7">
      <w:pPr>
        <w:pStyle w:val="Textecourant-Amarante"/>
      </w:pPr>
      <w:r w:rsidRPr="006038D7">
        <w:t>Ces ressources manqueraient pour financer des mesures bien plus efficaces pour la véritable transition énergétique, telles que la production d’électricité pilotable, l’isolation thermique des bâtiments, les énergies thermiques décarbonées comme la biomasse, la géothermie, les biogaz, les biocarburants, etc.</w:t>
      </w:r>
    </w:p>
    <w:p w14:paraId="50005DE5" w14:textId="77777777" w:rsidR="00EE355B" w:rsidRDefault="00EE355B" w:rsidP="009474B5">
      <w:pPr>
        <w:pStyle w:val="Textecourant-Amarante"/>
      </w:pPr>
    </w:p>
    <w:p w14:paraId="125279B1" w14:textId="1B0A6177" w:rsidR="006038D7" w:rsidRPr="006038D7" w:rsidRDefault="006038D7" w:rsidP="006038D7">
      <w:pPr>
        <w:pStyle w:val="Textecourant-Amarante"/>
        <w:numPr>
          <w:ilvl w:val="0"/>
          <w:numId w:val="3"/>
        </w:numPr>
        <w:rPr>
          <w:b/>
          <w:bCs/>
          <w:color w:val="C00000"/>
          <w:sz w:val="24"/>
          <w:szCs w:val="24"/>
        </w:rPr>
      </w:pPr>
      <w:r w:rsidRPr="006038D7">
        <w:rPr>
          <w:b/>
          <w:bCs/>
          <w:color w:val="C00000"/>
          <w:sz w:val="24"/>
          <w:szCs w:val="24"/>
        </w:rPr>
        <w:t>La PPE</w:t>
      </w:r>
      <w:r w:rsidR="008764F0">
        <w:rPr>
          <w:b/>
          <w:bCs/>
          <w:color w:val="C00000"/>
          <w:sz w:val="24"/>
          <w:szCs w:val="24"/>
        </w:rPr>
        <w:t xml:space="preserve">3 </w:t>
      </w:r>
      <w:r w:rsidRPr="006038D7">
        <w:rPr>
          <w:b/>
          <w:bCs/>
          <w:color w:val="C00000"/>
          <w:sz w:val="24"/>
          <w:szCs w:val="24"/>
        </w:rPr>
        <w:t>est inacceptable en l’état</w:t>
      </w:r>
    </w:p>
    <w:p w14:paraId="724E368B" w14:textId="77777777" w:rsidR="00EE355B" w:rsidRDefault="00EE355B" w:rsidP="009474B5">
      <w:pPr>
        <w:pStyle w:val="Textecourant-Amarante"/>
      </w:pPr>
    </w:p>
    <w:p w14:paraId="1503A51E" w14:textId="30D51E51" w:rsidR="009474B5" w:rsidRPr="009474B5" w:rsidRDefault="009474B5" w:rsidP="006038D7">
      <w:pPr>
        <w:pStyle w:val="Textecourant-Amarante"/>
        <w:numPr>
          <w:ilvl w:val="0"/>
          <w:numId w:val="3"/>
        </w:numPr>
        <w:rPr>
          <w:b/>
          <w:bCs/>
          <w:color w:val="C00000"/>
          <w:sz w:val="24"/>
          <w:szCs w:val="24"/>
        </w:rPr>
      </w:pPr>
      <w:r w:rsidRPr="009474B5">
        <w:rPr>
          <w:b/>
          <w:bCs/>
          <w:color w:val="C00000"/>
          <w:sz w:val="24"/>
          <w:szCs w:val="24"/>
        </w:rPr>
        <w:t>Les propos de ce cahier d’acteurs sont confirmés par une lettre ouverte d’hommes politiques et de dirigeants de l’Energie parue dans le Point du 1</w:t>
      </w:r>
      <w:r w:rsidRPr="009474B5">
        <w:rPr>
          <w:b/>
          <w:bCs/>
          <w:color w:val="C00000"/>
          <w:sz w:val="24"/>
          <w:szCs w:val="24"/>
          <w:vertAlign w:val="superscript"/>
        </w:rPr>
        <w:t>er</w:t>
      </w:r>
      <w:r w:rsidRPr="009474B5">
        <w:rPr>
          <w:b/>
          <w:bCs/>
          <w:color w:val="C00000"/>
          <w:sz w:val="24"/>
          <w:szCs w:val="24"/>
        </w:rPr>
        <w:t xml:space="preserve"> décembre 2024 </w:t>
      </w:r>
      <w:r w:rsidRPr="009474B5">
        <w:rPr>
          <w:b/>
          <w:bCs/>
          <w:color w:val="C00000"/>
          <w:sz w:val="24"/>
          <w:szCs w:val="24"/>
          <w:vertAlign w:val="superscript"/>
        </w:rPr>
        <w:footnoteReference w:id="8"/>
      </w:r>
      <w:r w:rsidRPr="009474B5">
        <w:rPr>
          <w:b/>
          <w:bCs/>
          <w:color w:val="C00000"/>
          <w:sz w:val="24"/>
          <w:szCs w:val="24"/>
        </w:rPr>
        <w:t xml:space="preserve">. </w:t>
      </w:r>
    </w:p>
    <w:p w14:paraId="47E21BE2" w14:textId="77777777" w:rsidR="009474B5" w:rsidRDefault="009474B5" w:rsidP="009474B5">
      <w:pPr>
        <w:pStyle w:val="Textecourant-Amarante"/>
      </w:pPr>
    </w:p>
    <w:p w14:paraId="3D982ABB" w14:textId="77777777" w:rsidR="008764F0" w:rsidRPr="009474B5" w:rsidRDefault="008764F0" w:rsidP="009474B5">
      <w:pPr>
        <w:pStyle w:val="Textecourant-Amarante"/>
      </w:pPr>
    </w:p>
    <w:p w14:paraId="689F8846" w14:textId="73906A9E" w:rsidR="00163FB2" w:rsidRPr="009474B5" w:rsidRDefault="00163FB2" w:rsidP="00163FB2">
      <w:pPr>
        <w:pStyle w:val="Textecourant-Amarante"/>
      </w:pPr>
    </w:p>
    <w:sectPr w:rsidR="00163FB2" w:rsidRPr="009474B5" w:rsidSect="00E34108">
      <w:footerReference w:type="default" r:id="rId23"/>
      <w:pgSz w:w="11906" w:h="16838"/>
      <w:pgMar w:top="1417" w:right="1417" w:bottom="1417" w:left="113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2337C" w14:textId="77777777" w:rsidR="00444AF3" w:rsidRDefault="00444AF3" w:rsidP="00163FB2">
      <w:r>
        <w:separator/>
      </w:r>
    </w:p>
  </w:endnote>
  <w:endnote w:type="continuationSeparator" w:id="0">
    <w:p w14:paraId="12C49B22" w14:textId="77777777" w:rsidR="00444AF3" w:rsidRDefault="00444AF3" w:rsidP="00163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altName w:val="Calibri"/>
    <w:panose1 w:val="00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Arial"/>
    <w:panose1 w:val="00000000000000000000"/>
    <w:charset w:val="4D"/>
    <w:family w:val="auto"/>
    <w:notTrueType/>
    <w:pitch w:val="default"/>
    <w:sig w:usb0="00000003" w:usb1="00000000" w:usb2="00000000" w:usb3="00000000" w:csb0="00000001" w:csb1="00000000"/>
  </w:font>
  <w:font w:name="VistaSansOT-Reg">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arianne ExtraBold">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5686263"/>
      <w:docPartObj>
        <w:docPartGallery w:val="Page Numbers (Bottom of Page)"/>
        <w:docPartUnique/>
      </w:docPartObj>
    </w:sdtPr>
    <w:sdtContent>
      <w:p w14:paraId="1E61B7F2" w14:textId="2A068213" w:rsidR="00FA2E1C" w:rsidRDefault="00BC750A" w:rsidP="00163FB2">
        <w:pPr>
          <w:pStyle w:val="Pieddepage"/>
        </w:pPr>
        <w:r>
          <w:rPr>
            <w:noProof/>
            <w:color w:val="00939C"/>
          </w:rPr>
          <mc:AlternateContent>
            <mc:Choice Requires="wps">
              <w:drawing>
                <wp:anchor distT="0" distB="0" distL="114300" distR="114300" simplePos="0" relativeHeight="251660288" behindDoc="0" locked="0" layoutInCell="1" allowOverlap="1" wp14:anchorId="44BF58FB" wp14:editId="5BE26A0A">
                  <wp:simplePos x="0" y="0"/>
                  <wp:positionH relativeFrom="column">
                    <wp:posOffset>-701560</wp:posOffset>
                  </wp:positionH>
                  <wp:positionV relativeFrom="paragraph">
                    <wp:posOffset>318539</wp:posOffset>
                  </wp:positionV>
                  <wp:extent cx="7547264" cy="363797"/>
                  <wp:effectExtent l="0" t="0" r="0" b="5080"/>
                  <wp:wrapNone/>
                  <wp:docPr id="398607808" name="Zone de texte 9"/>
                  <wp:cNvGraphicFramePr/>
                  <a:graphic xmlns:a="http://schemas.openxmlformats.org/drawingml/2006/main">
                    <a:graphicData uri="http://schemas.microsoft.com/office/word/2010/wordprocessingShape">
                      <wps:wsp>
                        <wps:cNvSpPr txBox="1"/>
                        <wps:spPr>
                          <a:xfrm>
                            <a:off x="0" y="0"/>
                            <a:ext cx="7547264" cy="363797"/>
                          </a:xfrm>
                          <a:prstGeom prst="rect">
                            <a:avLst/>
                          </a:prstGeom>
                          <a:gradFill>
                            <a:gsLst>
                              <a:gs pos="0">
                                <a:srgbClr val="273375"/>
                              </a:gs>
                              <a:gs pos="73000">
                                <a:srgbClr val="00939C"/>
                              </a:gs>
                              <a:gs pos="100000">
                                <a:srgbClr val="ACC90D"/>
                              </a:gs>
                            </a:gsLst>
                            <a:lin ang="0" scaled="0"/>
                          </a:gradFill>
                          <a:ln w="6350">
                            <a:noFill/>
                          </a:ln>
                        </wps:spPr>
                        <wps:txbx>
                          <w:txbxContent>
                            <w:p w14:paraId="3FE65C5B" w14:textId="7E58335A" w:rsidR="00BC750A" w:rsidRPr="00BC750A" w:rsidRDefault="00BC750A" w:rsidP="00BC750A">
                              <w:pPr>
                                <w:jc w:val="center"/>
                                <w:rPr>
                                  <w:b/>
                                  <w:bCs/>
                                  <w:color w:val="FFFFFF" w:themeColor="background1"/>
                                  <w:sz w:val="17"/>
                                  <w:szCs w:val="17"/>
                                </w:rPr>
                              </w:pPr>
                              <w:r w:rsidRPr="00BC750A">
                                <w:rPr>
                                  <w:b/>
                                  <w:bCs/>
                                  <w:color w:val="FFFFFF" w:themeColor="background1"/>
                                  <w:sz w:val="17"/>
                                  <w:szCs w:val="17"/>
                                </w:rPr>
                                <w:t>STRATÉGIE FRANÇAISE ÉNERGIE CLIMAT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BF58FB" id="_x0000_t202" coordsize="21600,21600" o:spt="202" path="m,l,21600r21600,l21600,xe">
                  <v:stroke joinstyle="miter"/>
                  <v:path gradientshapeok="t" o:connecttype="rect"/>
                </v:shapetype>
                <v:shape id="Zone de texte 9" o:spid="_x0000_s1034" type="#_x0000_t202" style="position:absolute;left:0;text-align:left;margin-left:-55.25pt;margin-top:25.1pt;width:594.25pt;height:2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" fillcolor="#273375" stroked="f" strokeweight=".5pt">
                  <v:fill color2="#acc90d" angle="90" colors="0 #273375;47841f #00939c;1 #acc90d" focus="100%" type="gradient">
                    <o:fill v:ext="view" type="gradientUnscaled"/>
                  </v:fill>
                  <v:textbox>
                    <w:txbxContent>
                      <w:p w14:paraId="3FE65C5B" w14:textId="7E58335A" w:rsidR="00BC750A" w:rsidRPr="00BC750A" w:rsidRDefault="00BC750A" w:rsidP="00BC750A">
                        <w:pPr>
                          <w:jc w:val="center"/>
                          <w:rPr>
                            <w:b/>
                            <w:bCs/>
                            <w:color w:val="FFFFFF" w:themeColor="background1"/>
                            <w:sz w:val="17"/>
                            <w:szCs w:val="17"/>
                          </w:rPr>
                        </w:pPr>
                        <w:r w:rsidRPr="00BC750A">
                          <w:rPr>
                            <w:b/>
                            <w:bCs/>
                            <w:color w:val="FFFFFF" w:themeColor="background1"/>
                            <w:sz w:val="17"/>
                            <w:szCs w:val="17"/>
                          </w:rPr>
                          <w:t>STRATÉGIE FRANÇAISE ÉNERGIE CLIMAT</w:t>
                        </w:r>
                      </w:p>
                    </w:txbxContent>
                  </v:textbox>
                </v:shape>
              </w:pict>
            </mc:Fallback>
          </mc:AlternateContent>
        </w:r>
        <w:r w:rsidR="00FA2E1C">
          <w:fldChar w:fldCharType="begin"/>
        </w:r>
        <w:r w:rsidR="00FA2E1C">
          <w:instrText>PAGE   \* MERGEFORMAT</w:instrText>
        </w:r>
        <w:r w:rsidR="00FA2E1C">
          <w:fldChar w:fldCharType="separate"/>
        </w:r>
        <w:r w:rsidR="00212EAF">
          <w:rPr>
            <w:noProof/>
          </w:rPr>
          <w:t>4</w:t>
        </w:r>
        <w:r w:rsidR="00FA2E1C">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F963C" w14:textId="77777777" w:rsidR="00444AF3" w:rsidRDefault="00444AF3" w:rsidP="00163FB2">
      <w:r>
        <w:separator/>
      </w:r>
    </w:p>
  </w:footnote>
  <w:footnote w:type="continuationSeparator" w:id="0">
    <w:p w14:paraId="70970F29" w14:textId="77777777" w:rsidR="00444AF3" w:rsidRDefault="00444AF3" w:rsidP="00163FB2">
      <w:r>
        <w:continuationSeparator/>
      </w:r>
    </w:p>
  </w:footnote>
  <w:footnote w:id="1">
    <w:p w14:paraId="31459E61" w14:textId="77777777" w:rsidR="009B1389" w:rsidRDefault="009B1389" w:rsidP="009B1389">
      <w:pPr>
        <w:pStyle w:val="Notedebasdepage"/>
        <w:rPr>
          <w:rFonts w:hint="eastAsia"/>
        </w:rPr>
      </w:pPr>
      <w:r>
        <w:rPr>
          <w:rStyle w:val="Appelnotedebasdep"/>
          <w:rFonts w:hint="eastAsia"/>
        </w:rPr>
        <w:footnoteRef/>
      </w:r>
      <w:r>
        <w:rPr>
          <w:rFonts w:hint="eastAsia"/>
        </w:rPr>
        <w:t xml:space="preserve"> </w:t>
      </w:r>
      <w:r w:rsidRPr="00595341">
        <w:t>https://www.rte-france.com/analyses-tendances-et-prospectives/bilan-previsionnel-2050-futurs-energetiques</w:t>
      </w:r>
    </w:p>
  </w:footnote>
  <w:footnote w:id="2">
    <w:p w14:paraId="56D9C135" w14:textId="77777777" w:rsidR="009B1389" w:rsidRDefault="009B1389" w:rsidP="009B1389">
      <w:pPr>
        <w:pStyle w:val="Notedebasdepage"/>
        <w:rPr>
          <w:rFonts w:hint="eastAsia"/>
        </w:rPr>
      </w:pPr>
      <w:r>
        <w:rPr>
          <w:rStyle w:val="Appelnotedebasdep"/>
          <w:rFonts w:hint="eastAsia"/>
        </w:rPr>
        <w:footnoteRef/>
      </w:r>
      <w:r>
        <w:rPr>
          <w:rFonts w:hint="eastAsia"/>
        </w:rPr>
        <w:t xml:space="preserve"> </w:t>
      </w:r>
      <w:r w:rsidRPr="00E27CA1">
        <w:rPr>
          <w:rFonts w:hint="eastAsia"/>
        </w:rPr>
        <w:t>https://www.dropbox.com/scl/fi/dtg535zzo1u52bunk1xch/Extrait-consultation-PPE3-page-28-29.pdf?rlkey=apvhb4hnrbq58uxpufdu5hxlt&amp;dl=0</w:t>
      </w:r>
    </w:p>
  </w:footnote>
  <w:footnote w:id="3">
    <w:p w14:paraId="552E9B71" w14:textId="77777777" w:rsidR="009B1389" w:rsidRDefault="009B1389" w:rsidP="009B1389">
      <w:pPr>
        <w:pStyle w:val="Notedebasdepage"/>
        <w:rPr>
          <w:rFonts w:hint="eastAsia"/>
        </w:rPr>
      </w:pPr>
      <w:r>
        <w:rPr>
          <w:rStyle w:val="Appelnotedebasdep"/>
          <w:rFonts w:hint="eastAsia"/>
        </w:rPr>
        <w:footnoteRef/>
      </w:r>
      <w:r>
        <w:rPr>
          <w:rFonts w:hint="eastAsia"/>
        </w:rPr>
        <w:t xml:space="preserve"> </w:t>
      </w:r>
      <w:r w:rsidRPr="00E27CA1">
        <w:rPr>
          <w:rFonts w:hint="eastAsia"/>
        </w:rPr>
        <w:t>https://www.dropbox.com/scl/fi/dtg535zzo1u52bunk1xch/Extrait-consultation-PPE3-page-28-29.pdf?rlkey=apvhb4hnrbq58uxpufdu5hxlt&amp;dl=0</w:t>
      </w:r>
    </w:p>
  </w:footnote>
  <w:footnote w:id="4">
    <w:p w14:paraId="7C14A5DA" w14:textId="77777777" w:rsidR="009B1389" w:rsidRDefault="009B1389" w:rsidP="009B1389">
      <w:pPr>
        <w:pStyle w:val="Notedebasdepage"/>
        <w:rPr>
          <w:rFonts w:hint="eastAsia"/>
        </w:rPr>
      </w:pPr>
      <w:r>
        <w:rPr>
          <w:rStyle w:val="Appelnotedebasdep"/>
          <w:rFonts w:hint="eastAsia"/>
        </w:rPr>
        <w:footnoteRef/>
      </w:r>
      <w:r>
        <w:rPr>
          <w:rFonts w:hint="eastAsia"/>
        </w:rPr>
        <w:t xml:space="preserve"> </w:t>
      </w:r>
      <w:r w:rsidRPr="004A1756">
        <w:t>https://analysesetdonnees.rte-france.com/production/synthese</w:t>
      </w:r>
    </w:p>
  </w:footnote>
  <w:footnote w:id="5">
    <w:p w14:paraId="772A563A" w14:textId="77777777" w:rsidR="00EE355B" w:rsidRDefault="00EE355B" w:rsidP="00EE355B">
      <w:pPr>
        <w:pStyle w:val="Notedebasdepage"/>
        <w:rPr>
          <w:rFonts w:hint="eastAsia"/>
        </w:rPr>
      </w:pPr>
      <w:r>
        <w:rPr>
          <w:rStyle w:val="Appelnotedebasdep"/>
          <w:rFonts w:hint="eastAsia"/>
        </w:rPr>
        <w:footnoteRef/>
      </w:r>
      <w:r>
        <w:rPr>
          <w:rFonts w:hint="eastAsia"/>
        </w:rPr>
        <w:t xml:space="preserve"> </w:t>
      </w:r>
      <w:r w:rsidRPr="00C03A78">
        <w:t>http://www.eolien-oleron.fr/wp-content/uploads/2024/03/Lettre-cout-de-leolien-7.pd</w:t>
      </w:r>
    </w:p>
  </w:footnote>
  <w:footnote w:id="6">
    <w:p w14:paraId="36454258" w14:textId="77777777" w:rsidR="00EE355B" w:rsidRDefault="00EE355B" w:rsidP="00EE355B">
      <w:pPr>
        <w:pStyle w:val="Notedebasdepage"/>
        <w:rPr>
          <w:rFonts w:hint="eastAsia"/>
        </w:rPr>
      </w:pPr>
      <w:r>
        <w:rPr>
          <w:rStyle w:val="Appelnotedebasdep"/>
          <w:rFonts w:hint="eastAsia"/>
        </w:rPr>
        <w:footnoteRef/>
      </w:r>
      <w:r w:rsidRPr="00927510">
        <w:rPr>
          <w:rFonts w:hint="eastAsia"/>
        </w:rPr>
        <w:t>https://www.cre.fr/fileadmin/Documents/Communiques_de_presse/2024/241017_Communique_CRE_TURPE7.pdf</w:t>
      </w:r>
    </w:p>
  </w:footnote>
  <w:footnote w:id="7">
    <w:p w14:paraId="13EFBF30" w14:textId="77777777" w:rsidR="00C92E06" w:rsidRPr="00B44011" w:rsidRDefault="00C92E06" w:rsidP="00C92E06">
      <w:pPr>
        <w:pStyle w:val="Notedebasdepage"/>
        <w:rPr>
          <w:rFonts w:hint="eastAsia"/>
        </w:rPr>
      </w:pPr>
      <w:r>
        <w:rPr>
          <w:rStyle w:val="Appelnotedebasdep"/>
          <w:rFonts w:hint="eastAsia"/>
        </w:rPr>
        <w:footnoteRef/>
      </w:r>
      <w:r>
        <w:rPr>
          <w:rFonts w:hint="eastAsia"/>
        </w:rPr>
        <w:t xml:space="preserve"> </w:t>
      </w:r>
      <w:hyperlink r:id="rId1" w:history="1">
        <w:r w:rsidRPr="00B44011">
          <w:rPr>
            <w:rStyle w:val="Lienhypertexte"/>
          </w:rPr>
          <w:t>https://www.lpo.fr/la-lpo-en-actions/developpement-durable/energie/dossier-transition-energetique-et-biodiversite-de-l-oiseau-mag</w:t>
        </w:r>
      </w:hyperlink>
      <w:r w:rsidRPr="00B44011">
        <w:t xml:space="preserve"> </w:t>
      </w:r>
    </w:p>
    <w:p w14:paraId="6F864271" w14:textId="77777777" w:rsidR="00C92E06" w:rsidRDefault="00C92E06" w:rsidP="00C92E06">
      <w:pPr>
        <w:pStyle w:val="Notedebasdepage"/>
        <w:rPr>
          <w:rFonts w:hint="eastAsia"/>
        </w:rPr>
      </w:pPr>
    </w:p>
  </w:footnote>
  <w:footnote w:id="8">
    <w:p w14:paraId="4854787B" w14:textId="77777777" w:rsidR="009474B5" w:rsidRDefault="009474B5" w:rsidP="009474B5">
      <w:pPr>
        <w:pStyle w:val="Notedebasdepage"/>
        <w:rPr>
          <w:rFonts w:hint="eastAsia"/>
        </w:rPr>
      </w:pPr>
      <w:r>
        <w:rPr>
          <w:rStyle w:val="Appelnotedebasdep"/>
          <w:rFonts w:hint="eastAsia"/>
        </w:rPr>
        <w:footnoteRef/>
      </w:r>
      <w:r>
        <w:rPr>
          <w:rFonts w:hint="eastAsia"/>
        </w:rPr>
        <w:t xml:space="preserve"> </w:t>
      </w:r>
      <w:r w:rsidRPr="00874AEE">
        <w:t>https://www.dropbox.com/scl/fi/aet19znanxu7ud9oetubx/2024-12-01-Proglio-Gallois-Accoyer-Lettre-ouverte-Michel-Barnier-politique-nerg-tique-fran-aise.pdf?rlkey=piu7j7cvfqdp9vvdaxzgx3wgo&amp;dl=0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4A3F29"/>
    <w:multiLevelType w:val="hybridMultilevel"/>
    <w:tmpl w:val="A6FC97AA"/>
    <w:lvl w:ilvl="0" w:tplc="261C4288">
      <w:start w:val="5"/>
      <w:numFmt w:val="bullet"/>
      <w:lvlText w:val="-"/>
      <w:lvlJc w:val="left"/>
      <w:pPr>
        <w:ind w:left="1440" w:hanging="360"/>
      </w:pPr>
      <w:rPr>
        <w:rFonts w:ascii="Aptos" w:eastAsiaTheme="minorHAnsi" w:hAnsi="Aptos"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37247203"/>
    <w:multiLevelType w:val="hybridMultilevel"/>
    <w:tmpl w:val="3F4A6920"/>
    <w:lvl w:ilvl="0" w:tplc="8F46E64C">
      <w:start w:val="1"/>
      <w:numFmt w:val="bullet"/>
      <w:lvlText w:val="-"/>
      <w:lvlJc w:val="left"/>
      <w:pPr>
        <w:ind w:left="720" w:hanging="360"/>
      </w:pPr>
      <w:rPr>
        <w:rFonts w:ascii="Aptos" w:hAnsi="Aptos" w:hint="default"/>
      </w:rPr>
    </w:lvl>
    <w:lvl w:ilvl="1" w:tplc="770A1770">
      <w:start w:val="1"/>
      <w:numFmt w:val="bullet"/>
      <w:lvlText w:val="o"/>
      <w:lvlJc w:val="left"/>
      <w:pPr>
        <w:ind w:left="1440" w:hanging="360"/>
      </w:pPr>
      <w:rPr>
        <w:rFonts w:ascii="Courier New" w:hAnsi="Courier New" w:hint="default"/>
      </w:rPr>
    </w:lvl>
    <w:lvl w:ilvl="2" w:tplc="9BD02754">
      <w:start w:val="1"/>
      <w:numFmt w:val="bullet"/>
      <w:lvlText w:val=""/>
      <w:lvlJc w:val="left"/>
      <w:pPr>
        <w:ind w:left="2160" w:hanging="360"/>
      </w:pPr>
      <w:rPr>
        <w:rFonts w:ascii="Wingdings" w:hAnsi="Wingdings" w:hint="default"/>
      </w:rPr>
    </w:lvl>
    <w:lvl w:ilvl="3" w:tplc="05947A5C">
      <w:start w:val="1"/>
      <w:numFmt w:val="bullet"/>
      <w:lvlText w:val=""/>
      <w:lvlJc w:val="left"/>
      <w:pPr>
        <w:ind w:left="2880" w:hanging="360"/>
      </w:pPr>
      <w:rPr>
        <w:rFonts w:ascii="Symbol" w:hAnsi="Symbol" w:hint="default"/>
      </w:rPr>
    </w:lvl>
    <w:lvl w:ilvl="4" w:tplc="A3ACA974">
      <w:start w:val="1"/>
      <w:numFmt w:val="bullet"/>
      <w:lvlText w:val="o"/>
      <w:lvlJc w:val="left"/>
      <w:pPr>
        <w:ind w:left="3600" w:hanging="360"/>
      </w:pPr>
      <w:rPr>
        <w:rFonts w:ascii="Courier New" w:hAnsi="Courier New" w:hint="default"/>
      </w:rPr>
    </w:lvl>
    <w:lvl w:ilvl="5" w:tplc="63B0E0CC">
      <w:start w:val="1"/>
      <w:numFmt w:val="bullet"/>
      <w:lvlText w:val=""/>
      <w:lvlJc w:val="left"/>
      <w:pPr>
        <w:ind w:left="4320" w:hanging="360"/>
      </w:pPr>
      <w:rPr>
        <w:rFonts w:ascii="Wingdings" w:hAnsi="Wingdings" w:hint="default"/>
      </w:rPr>
    </w:lvl>
    <w:lvl w:ilvl="6" w:tplc="AE9E584A">
      <w:start w:val="1"/>
      <w:numFmt w:val="bullet"/>
      <w:lvlText w:val=""/>
      <w:lvlJc w:val="left"/>
      <w:pPr>
        <w:ind w:left="5040" w:hanging="360"/>
      </w:pPr>
      <w:rPr>
        <w:rFonts w:ascii="Symbol" w:hAnsi="Symbol" w:hint="default"/>
      </w:rPr>
    </w:lvl>
    <w:lvl w:ilvl="7" w:tplc="8C1CB29E">
      <w:start w:val="1"/>
      <w:numFmt w:val="bullet"/>
      <w:lvlText w:val="o"/>
      <w:lvlJc w:val="left"/>
      <w:pPr>
        <w:ind w:left="5760" w:hanging="360"/>
      </w:pPr>
      <w:rPr>
        <w:rFonts w:ascii="Courier New" w:hAnsi="Courier New" w:hint="default"/>
      </w:rPr>
    </w:lvl>
    <w:lvl w:ilvl="8" w:tplc="03F6766C">
      <w:start w:val="1"/>
      <w:numFmt w:val="bullet"/>
      <w:lvlText w:val=""/>
      <w:lvlJc w:val="left"/>
      <w:pPr>
        <w:ind w:left="6480" w:hanging="360"/>
      </w:pPr>
      <w:rPr>
        <w:rFonts w:ascii="Wingdings" w:hAnsi="Wingdings" w:hint="default"/>
      </w:rPr>
    </w:lvl>
  </w:abstractNum>
  <w:abstractNum w:abstractNumId="2" w15:restartNumberingAfterBreak="0">
    <w:nsid w:val="51D52252"/>
    <w:multiLevelType w:val="hybridMultilevel"/>
    <w:tmpl w:val="B5FAE114"/>
    <w:lvl w:ilvl="0" w:tplc="3E641696">
      <w:numFmt w:val="bullet"/>
      <w:lvlText w:val="-"/>
      <w:lvlJc w:val="left"/>
      <w:pPr>
        <w:ind w:left="720" w:hanging="360"/>
      </w:pPr>
      <w:rPr>
        <w:rFonts w:ascii="Marianne" w:eastAsiaTheme="minorEastAsia"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6ED101B"/>
    <w:multiLevelType w:val="hybridMultilevel"/>
    <w:tmpl w:val="2152C08E"/>
    <w:lvl w:ilvl="0" w:tplc="9626B4C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2A777E2"/>
    <w:multiLevelType w:val="hybridMultilevel"/>
    <w:tmpl w:val="4F98D2B2"/>
    <w:lvl w:ilvl="0" w:tplc="12B87852">
      <w:start w:val="6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344636A"/>
    <w:multiLevelType w:val="hybridMultilevel"/>
    <w:tmpl w:val="9C04CC92"/>
    <w:lvl w:ilvl="0" w:tplc="83086290">
      <w:start w:val="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D44592"/>
    <w:multiLevelType w:val="hybridMultilevel"/>
    <w:tmpl w:val="D0C2581E"/>
    <w:lvl w:ilvl="0" w:tplc="CB5628D4">
      <w:start w:val="66"/>
      <w:numFmt w:val="bullet"/>
      <w:lvlText w:val="-"/>
      <w:lvlJc w:val="left"/>
      <w:pPr>
        <w:ind w:left="720" w:hanging="360"/>
      </w:pPr>
      <w:rPr>
        <w:rFonts w:ascii="Aptos" w:eastAsia="Times New Roman" w:hAnsi="Apto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FDD07A7"/>
    <w:multiLevelType w:val="hybridMultilevel"/>
    <w:tmpl w:val="52621248"/>
    <w:lvl w:ilvl="0" w:tplc="A028B7F2">
      <w:numFmt w:val="bullet"/>
      <w:lvlText w:val=""/>
      <w:lvlJc w:val="left"/>
      <w:pPr>
        <w:ind w:left="720" w:hanging="360"/>
      </w:pPr>
      <w:rPr>
        <w:rFonts w:ascii="Wingdings" w:eastAsiaTheme="minorEastAsia"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648242">
    <w:abstractNumId w:val="1"/>
  </w:num>
  <w:num w:numId="2" w16cid:durableId="440682012">
    <w:abstractNumId w:val="6"/>
  </w:num>
  <w:num w:numId="3" w16cid:durableId="384067063">
    <w:abstractNumId w:val="4"/>
  </w:num>
  <w:num w:numId="4" w16cid:durableId="728260651">
    <w:abstractNumId w:val="2"/>
  </w:num>
  <w:num w:numId="5" w16cid:durableId="286090398">
    <w:abstractNumId w:val="3"/>
  </w:num>
  <w:num w:numId="6" w16cid:durableId="1852718322">
    <w:abstractNumId w:val="5"/>
  </w:num>
  <w:num w:numId="7" w16cid:durableId="257981875">
    <w:abstractNumId w:val="0"/>
  </w:num>
  <w:num w:numId="8" w16cid:durableId="18187602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E1C"/>
    <w:rsid w:val="00023FFD"/>
    <w:rsid w:val="00072E73"/>
    <w:rsid w:val="00083188"/>
    <w:rsid w:val="000A50BD"/>
    <w:rsid w:val="00116E06"/>
    <w:rsid w:val="001467A4"/>
    <w:rsid w:val="00163FB2"/>
    <w:rsid w:val="001A6C31"/>
    <w:rsid w:val="001E4E89"/>
    <w:rsid w:val="002113B5"/>
    <w:rsid w:val="00212EAF"/>
    <w:rsid w:val="00274844"/>
    <w:rsid w:val="00284B5D"/>
    <w:rsid w:val="00362E92"/>
    <w:rsid w:val="0040031D"/>
    <w:rsid w:val="0040328B"/>
    <w:rsid w:val="00403736"/>
    <w:rsid w:val="00444AF3"/>
    <w:rsid w:val="004847E7"/>
    <w:rsid w:val="00521B5A"/>
    <w:rsid w:val="005561A7"/>
    <w:rsid w:val="005927C0"/>
    <w:rsid w:val="0059632C"/>
    <w:rsid w:val="005C6019"/>
    <w:rsid w:val="006038D7"/>
    <w:rsid w:val="00612E4D"/>
    <w:rsid w:val="006279B5"/>
    <w:rsid w:val="00662AD2"/>
    <w:rsid w:val="00673790"/>
    <w:rsid w:val="00680E2D"/>
    <w:rsid w:val="006E2067"/>
    <w:rsid w:val="00710657"/>
    <w:rsid w:val="00797306"/>
    <w:rsid w:val="007D1A1F"/>
    <w:rsid w:val="00825F80"/>
    <w:rsid w:val="00833C12"/>
    <w:rsid w:val="0087607C"/>
    <w:rsid w:val="008764F0"/>
    <w:rsid w:val="008C5C82"/>
    <w:rsid w:val="008E21F9"/>
    <w:rsid w:val="009474B5"/>
    <w:rsid w:val="009B1389"/>
    <w:rsid w:val="009C10EF"/>
    <w:rsid w:val="00A449BF"/>
    <w:rsid w:val="00AA1BD7"/>
    <w:rsid w:val="00AA3D95"/>
    <w:rsid w:val="00AD4F79"/>
    <w:rsid w:val="00AE1A6A"/>
    <w:rsid w:val="00AE427B"/>
    <w:rsid w:val="00AF64E9"/>
    <w:rsid w:val="00B0735A"/>
    <w:rsid w:val="00B602D4"/>
    <w:rsid w:val="00B701E0"/>
    <w:rsid w:val="00B71E25"/>
    <w:rsid w:val="00BC750A"/>
    <w:rsid w:val="00C047D7"/>
    <w:rsid w:val="00C06CE5"/>
    <w:rsid w:val="00C32F05"/>
    <w:rsid w:val="00C55EF3"/>
    <w:rsid w:val="00C92E06"/>
    <w:rsid w:val="00CA6BE7"/>
    <w:rsid w:val="00CC64B6"/>
    <w:rsid w:val="00D10D73"/>
    <w:rsid w:val="00D16EA9"/>
    <w:rsid w:val="00D61F5A"/>
    <w:rsid w:val="00D93E45"/>
    <w:rsid w:val="00DC6547"/>
    <w:rsid w:val="00E23AC5"/>
    <w:rsid w:val="00E34108"/>
    <w:rsid w:val="00E54FA8"/>
    <w:rsid w:val="00EA3C5F"/>
    <w:rsid w:val="00EC285B"/>
    <w:rsid w:val="00EE355B"/>
    <w:rsid w:val="00EF4C03"/>
    <w:rsid w:val="00EF7066"/>
    <w:rsid w:val="00FA21D3"/>
    <w:rsid w:val="00FA2E1C"/>
    <w:rsid w:val="00FE7E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7CC3E"/>
  <w15:chartTrackingRefBased/>
  <w15:docId w15:val="{EA5EEA6A-3564-4B60-9436-5FA906E8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FB2"/>
    <w:pPr>
      <w:widowControl w:val="0"/>
      <w:tabs>
        <w:tab w:val="left" w:pos="380"/>
      </w:tabs>
      <w:autoSpaceDE w:val="0"/>
      <w:autoSpaceDN w:val="0"/>
      <w:adjustRightInd w:val="0"/>
      <w:spacing w:after="0" w:line="288" w:lineRule="auto"/>
      <w:jc w:val="both"/>
      <w:textAlignment w:val="center"/>
    </w:pPr>
    <w:rPr>
      <w:rFonts w:ascii="Marianne" w:eastAsiaTheme="minorEastAsia" w:hAnsi="Marianne" w:cs="Arial"/>
      <w:color w:val="575756"/>
      <w:spacing w:val="-2"/>
      <w:lang w:eastAsia="fr-FR"/>
    </w:rPr>
  </w:style>
  <w:style w:type="paragraph" w:styleId="Titre1">
    <w:name w:val="heading 1"/>
    <w:basedOn w:val="Normal"/>
    <w:next w:val="Normal"/>
    <w:link w:val="Titre1Car"/>
    <w:uiPriority w:val="9"/>
    <w:qFormat/>
    <w:rsid w:val="00D16EA9"/>
    <w:pPr>
      <w:keepNext/>
      <w:keepLines/>
      <w:spacing w:after="100" w:line="192" w:lineRule="auto"/>
      <w:jc w:val="left"/>
      <w:outlineLvl w:val="0"/>
    </w:pPr>
    <w:rPr>
      <w:rFonts w:eastAsiaTheme="majorEastAsia"/>
      <w:b/>
      <w:bCs/>
      <w:color w:val="00939C"/>
      <w:sz w:val="36"/>
    </w:rPr>
  </w:style>
  <w:style w:type="paragraph" w:styleId="Titre2">
    <w:name w:val="heading 2"/>
    <w:basedOn w:val="Normal"/>
    <w:next w:val="Normal"/>
    <w:link w:val="Titre2Car"/>
    <w:uiPriority w:val="9"/>
    <w:unhideWhenUsed/>
    <w:qFormat/>
    <w:rsid w:val="00D16EA9"/>
    <w:pPr>
      <w:keepNext/>
      <w:keepLines/>
      <w:spacing w:before="200" w:after="120" w:line="240" w:lineRule="atLeast"/>
      <w:jc w:val="left"/>
      <w:outlineLvl w:val="1"/>
    </w:pPr>
    <w:rPr>
      <w:rFonts w:eastAsiaTheme="majorEastAsia"/>
      <w:bCs/>
      <w:i/>
      <w:color w:val="ACC90D"/>
    </w:rPr>
  </w:style>
  <w:style w:type="paragraph" w:styleId="Titre3">
    <w:name w:val="heading 3"/>
    <w:basedOn w:val="Normal"/>
    <w:next w:val="Normal"/>
    <w:link w:val="Titre3Car"/>
    <w:uiPriority w:val="9"/>
    <w:unhideWhenUsed/>
    <w:qFormat/>
    <w:rsid w:val="004847E7"/>
    <w:pPr>
      <w:keepNext/>
      <w:keepLines/>
      <w:widowControl/>
      <w:tabs>
        <w:tab w:val="clear" w:pos="380"/>
      </w:tabs>
      <w:autoSpaceDE/>
      <w:autoSpaceDN/>
      <w:adjustRightInd/>
      <w:spacing w:before="40" w:line="279" w:lineRule="auto"/>
      <w:jc w:val="left"/>
      <w:textAlignment w:val="auto"/>
      <w:outlineLvl w:val="2"/>
    </w:pPr>
    <w:rPr>
      <w:rFonts w:asciiTheme="majorHAnsi" w:eastAsiaTheme="majorEastAsia" w:hAnsiTheme="majorHAnsi" w:cstheme="majorBidi"/>
      <w:color w:val="1F3763" w:themeColor="accent1" w:themeShade="7F"/>
      <w:spacing w:val="0"/>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FA2E1C"/>
    <w:rPr>
      <w:rFonts w:ascii="MinionPro-Regular" w:hAnsi="MinionPro-Regular" w:cs="MinionPro-Regular"/>
      <w:color w:val="000000"/>
      <w:sz w:val="24"/>
      <w:szCs w:val="24"/>
    </w:rPr>
  </w:style>
  <w:style w:type="paragraph" w:customStyle="1" w:styleId="Titredelditi-Amarante">
    <w:name w:val="Titre de l'éditi - Amarante"/>
    <w:basedOn w:val="Paragraphestandard"/>
    <w:qFormat/>
    <w:rsid w:val="00FA2E1C"/>
    <w:pPr>
      <w:spacing w:before="100" w:beforeAutospacing="1"/>
    </w:pPr>
    <w:rPr>
      <w:rFonts w:ascii="Calibri" w:hAnsi="Calibri" w:cs="VistaSansOT-Reg"/>
      <w:caps/>
      <w:color w:val="575756"/>
      <w:spacing w:val="-3"/>
      <w:sz w:val="32"/>
      <w:szCs w:val="32"/>
    </w:rPr>
  </w:style>
  <w:style w:type="paragraph" w:customStyle="1" w:styleId="Textecourant-Amarante">
    <w:name w:val="Texte courant - Amarante"/>
    <w:basedOn w:val="Normal"/>
    <w:qFormat/>
    <w:rsid w:val="00A449BF"/>
    <w:pPr>
      <w:spacing w:line="264" w:lineRule="auto"/>
    </w:pPr>
    <w:rPr>
      <w:color w:val="273375"/>
      <w:sz w:val="20"/>
    </w:rPr>
  </w:style>
  <w:style w:type="paragraph" w:styleId="En-tte">
    <w:name w:val="header"/>
    <w:basedOn w:val="Normal"/>
    <w:link w:val="En-tteCar"/>
    <w:uiPriority w:val="99"/>
    <w:unhideWhenUsed/>
    <w:rsid w:val="00FA2E1C"/>
    <w:pPr>
      <w:tabs>
        <w:tab w:val="center" w:pos="4536"/>
        <w:tab w:val="right" w:pos="9072"/>
      </w:tabs>
      <w:spacing w:line="240" w:lineRule="auto"/>
    </w:pPr>
  </w:style>
  <w:style w:type="character" w:customStyle="1" w:styleId="En-tteCar">
    <w:name w:val="En-tête Car"/>
    <w:basedOn w:val="Policepardfaut"/>
    <w:link w:val="En-tte"/>
    <w:uiPriority w:val="99"/>
    <w:rsid w:val="00FA2E1C"/>
  </w:style>
  <w:style w:type="paragraph" w:styleId="Pieddepage">
    <w:name w:val="footer"/>
    <w:basedOn w:val="Normal"/>
    <w:link w:val="PieddepageCar"/>
    <w:uiPriority w:val="99"/>
    <w:unhideWhenUsed/>
    <w:rsid w:val="00FA2E1C"/>
    <w:pPr>
      <w:tabs>
        <w:tab w:val="center" w:pos="4536"/>
        <w:tab w:val="right" w:pos="9072"/>
      </w:tabs>
      <w:spacing w:line="240" w:lineRule="auto"/>
    </w:pPr>
  </w:style>
  <w:style w:type="character" w:customStyle="1" w:styleId="PieddepageCar">
    <w:name w:val="Pied de page Car"/>
    <w:basedOn w:val="Policepardfaut"/>
    <w:link w:val="Pieddepage"/>
    <w:uiPriority w:val="99"/>
    <w:rsid w:val="00FA2E1C"/>
  </w:style>
  <w:style w:type="paragraph" w:customStyle="1" w:styleId="Aucunstyle">
    <w:name w:val="[Aucun style]"/>
    <w:rsid w:val="00FA2E1C"/>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eastAsia="fr-FR"/>
    </w:rPr>
  </w:style>
  <w:style w:type="paragraph" w:customStyle="1" w:styleId="Titre1b-Amarante">
    <w:name w:val="Titre 1b - Amarante"/>
    <w:basedOn w:val="Paragraphestandard"/>
    <w:qFormat/>
    <w:rsid w:val="00163FB2"/>
    <w:pPr>
      <w:tabs>
        <w:tab w:val="left" w:pos="6096"/>
        <w:tab w:val="left" w:pos="6237"/>
      </w:tabs>
      <w:ind w:right="-97"/>
    </w:pPr>
    <w:rPr>
      <w:rFonts w:ascii="Arial" w:hAnsi="Arial" w:cs="Arial"/>
      <w:b/>
      <w:caps/>
      <w:color w:val="273375"/>
      <w:spacing w:val="12"/>
    </w:rPr>
  </w:style>
  <w:style w:type="paragraph" w:customStyle="1" w:styleId="Titreprincipal-Amarante">
    <w:name w:val="Titre principal - Amarante"/>
    <w:basedOn w:val="Normal"/>
    <w:qFormat/>
    <w:rsid w:val="00163FB2"/>
    <w:pPr>
      <w:tabs>
        <w:tab w:val="left" w:pos="6096"/>
        <w:tab w:val="left" w:pos="6237"/>
      </w:tabs>
      <w:spacing w:before="120"/>
      <w:ind w:right="-97"/>
    </w:pPr>
    <w:rPr>
      <w:b/>
      <w:bCs/>
      <w:caps/>
      <w:color w:val="0070C0"/>
      <w:spacing w:val="-5"/>
    </w:rPr>
  </w:style>
  <w:style w:type="paragraph" w:customStyle="1" w:styleId="sous-titreducahierdacteur-Amarante">
    <w:name w:val="sous-titre du cahier d'acteur - Amarante"/>
    <w:basedOn w:val="Paragraphestandard"/>
    <w:qFormat/>
    <w:rsid w:val="00023FFD"/>
    <w:pPr>
      <w:suppressAutoHyphens/>
      <w:spacing w:before="2" w:after="2" w:line="240" w:lineRule="auto"/>
      <w:jc w:val="left"/>
    </w:pPr>
    <w:rPr>
      <w:rFonts w:ascii="Marianne" w:hAnsi="Marianne" w:cs="Calibri"/>
      <w:color w:val="575756"/>
      <w:spacing w:val="-10"/>
      <w:sz w:val="40"/>
      <w:szCs w:val="40"/>
    </w:rPr>
  </w:style>
  <w:style w:type="character" w:customStyle="1" w:styleId="Titre1Car">
    <w:name w:val="Titre 1 Car"/>
    <w:basedOn w:val="Policepardfaut"/>
    <w:link w:val="Titre1"/>
    <w:uiPriority w:val="9"/>
    <w:rsid w:val="00D16EA9"/>
    <w:rPr>
      <w:rFonts w:ascii="Marianne" w:eastAsiaTheme="majorEastAsia" w:hAnsi="Marianne" w:cs="Arial"/>
      <w:b/>
      <w:bCs/>
      <w:color w:val="00939C"/>
      <w:spacing w:val="-2"/>
      <w:sz w:val="36"/>
      <w:lang w:eastAsia="fr-FR"/>
    </w:rPr>
  </w:style>
  <w:style w:type="character" w:customStyle="1" w:styleId="Titre2Car">
    <w:name w:val="Titre 2 Car"/>
    <w:basedOn w:val="Policepardfaut"/>
    <w:link w:val="Titre2"/>
    <w:uiPriority w:val="9"/>
    <w:rsid w:val="00D16EA9"/>
    <w:rPr>
      <w:rFonts w:ascii="Marianne" w:eastAsiaTheme="majorEastAsia" w:hAnsi="Marianne" w:cs="Arial"/>
      <w:bCs/>
      <w:i/>
      <w:color w:val="ACC90D"/>
      <w:spacing w:val="-2"/>
      <w:lang w:eastAsia="fr-FR"/>
    </w:rPr>
  </w:style>
  <w:style w:type="paragraph" w:styleId="Textedebulles">
    <w:name w:val="Balloon Text"/>
    <w:basedOn w:val="Normal"/>
    <w:link w:val="TextedebullesCar"/>
    <w:uiPriority w:val="99"/>
    <w:semiHidden/>
    <w:unhideWhenUsed/>
    <w:rsid w:val="008E21F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E21F9"/>
    <w:rPr>
      <w:rFonts w:ascii="Segoe UI" w:eastAsiaTheme="minorEastAsia" w:hAnsi="Segoe UI" w:cs="Segoe UI"/>
      <w:color w:val="575756"/>
      <w:spacing w:val="-2"/>
      <w:sz w:val="18"/>
      <w:szCs w:val="18"/>
      <w:lang w:eastAsia="fr-FR"/>
    </w:rPr>
  </w:style>
  <w:style w:type="character" w:styleId="Marquedecommentaire">
    <w:name w:val="annotation reference"/>
    <w:basedOn w:val="Policepardfaut"/>
    <w:uiPriority w:val="99"/>
    <w:semiHidden/>
    <w:unhideWhenUsed/>
    <w:rsid w:val="008E21F9"/>
    <w:rPr>
      <w:sz w:val="16"/>
      <w:szCs w:val="16"/>
    </w:rPr>
  </w:style>
  <w:style w:type="paragraph" w:styleId="Commentaire">
    <w:name w:val="annotation text"/>
    <w:basedOn w:val="Normal"/>
    <w:link w:val="CommentaireCar"/>
    <w:uiPriority w:val="99"/>
    <w:semiHidden/>
    <w:unhideWhenUsed/>
    <w:rsid w:val="008E21F9"/>
    <w:pPr>
      <w:spacing w:line="240" w:lineRule="auto"/>
    </w:pPr>
    <w:rPr>
      <w:sz w:val="20"/>
      <w:szCs w:val="20"/>
    </w:rPr>
  </w:style>
  <w:style w:type="character" w:customStyle="1" w:styleId="CommentaireCar">
    <w:name w:val="Commentaire Car"/>
    <w:basedOn w:val="Policepardfaut"/>
    <w:link w:val="Commentaire"/>
    <w:uiPriority w:val="99"/>
    <w:semiHidden/>
    <w:rsid w:val="008E21F9"/>
    <w:rPr>
      <w:rFonts w:ascii="Marianne" w:eastAsiaTheme="minorEastAsia" w:hAnsi="Marianne" w:cs="Arial"/>
      <w:color w:val="575756"/>
      <w:spacing w:val="-2"/>
      <w:sz w:val="20"/>
      <w:szCs w:val="20"/>
      <w:lang w:eastAsia="fr-FR"/>
    </w:rPr>
  </w:style>
  <w:style w:type="paragraph" w:styleId="Objetducommentaire">
    <w:name w:val="annotation subject"/>
    <w:basedOn w:val="Commentaire"/>
    <w:next w:val="Commentaire"/>
    <w:link w:val="ObjetducommentaireCar"/>
    <w:uiPriority w:val="99"/>
    <w:semiHidden/>
    <w:unhideWhenUsed/>
    <w:rsid w:val="008E21F9"/>
    <w:rPr>
      <w:b/>
      <w:bCs/>
    </w:rPr>
  </w:style>
  <w:style w:type="character" w:customStyle="1" w:styleId="ObjetducommentaireCar">
    <w:name w:val="Objet du commentaire Car"/>
    <w:basedOn w:val="CommentaireCar"/>
    <w:link w:val="Objetducommentaire"/>
    <w:uiPriority w:val="99"/>
    <w:semiHidden/>
    <w:rsid w:val="008E21F9"/>
    <w:rPr>
      <w:rFonts w:ascii="Marianne" w:eastAsiaTheme="minorEastAsia" w:hAnsi="Marianne" w:cs="Arial"/>
      <w:b/>
      <w:bCs/>
      <w:color w:val="575756"/>
      <w:spacing w:val="-2"/>
      <w:sz w:val="20"/>
      <w:szCs w:val="20"/>
      <w:lang w:eastAsia="fr-FR"/>
    </w:rPr>
  </w:style>
  <w:style w:type="paragraph" w:styleId="Rvision">
    <w:name w:val="Revision"/>
    <w:hidden/>
    <w:uiPriority w:val="99"/>
    <w:semiHidden/>
    <w:rsid w:val="00362E92"/>
    <w:pPr>
      <w:spacing w:after="0" w:line="240" w:lineRule="auto"/>
    </w:pPr>
    <w:rPr>
      <w:rFonts w:ascii="Marianne" w:eastAsiaTheme="minorEastAsia" w:hAnsi="Marianne" w:cs="Arial"/>
      <w:color w:val="575756"/>
      <w:spacing w:val="-2"/>
      <w:lang w:eastAsia="fr-FR"/>
    </w:rPr>
  </w:style>
  <w:style w:type="table" w:styleId="Grilledutableau">
    <w:name w:val="Table Grid"/>
    <w:basedOn w:val="TableauNormal"/>
    <w:uiPriority w:val="39"/>
    <w:rsid w:val="008C5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5C6019"/>
    <w:pPr>
      <w:spacing w:after="0" w:line="279" w:lineRule="auto"/>
    </w:pPr>
    <w:rPr>
      <w:sz w:val="24"/>
      <w:szCs w:val="24"/>
    </w:rPr>
  </w:style>
  <w:style w:type="character" w:styleId="Lienhypertexte">
    <w:name w:val="Hyperlink"/>
    <w:basedOn w:val="Policepardfaut"/>
    <w:uiPriority w:val="99"/>
    <w:unhideWhenUsed/>
    <w:rsid w:val="005C6019"/>
    <w:rPr>
      <w:color w:val="0563C1" w:themeColor="hyperlink"/>
      <w:u w:val="single"/>
    </w:rPr>
  </w:style>
  <w:style w:type="character" w:styleId="Mentionnonrsolue">
    <w:name w:val="Unresolved Mention"/>
    <w:basedOn w:val="Policepardfaut"/>
    <w:uiPriority w:val="99"/>
    <w:semiHidden/>
    <w:unhideWhenUsed/>
    <w:rsid w:val="005C6019"/>
    <w:rPr>
      <w:color w:val="605E5C"/>
      <w:shd w:val="clear" w:color="auto" w:fill="E1DFDD"/>
    </w:rPr>
  </w:style>
  <w:style w:type="character" w:styleId="Appelnotedebasdep">
    <w:name w:val="footnote reference"/>
    <w:basedOn w:val="Policepardfaut"/>
    <w:uiPriority w:val="99"/>
    <w:semiHidden/>
    <w:unhideWhenUsed/>
    <w:rsid w:val="00116E06"/>
    <w:rPr>
      <w:vertAlign w:val="superscript"/>
    </w:rPr>
  </w:style>
  <w:style w:type="paragraph" w:styleId="Notedebasdepage">
    <w:name w:val="footnote text"/>
    <w:basedOn w:val="Normal"/>
    <w:link w:val="NotedebasdepageCar"/>
    <w:uiPriority w:val="99"/>
    <w:semiHidden/>
    <w:unhideWhenUsed/>
    <w:rsid w:val="00116E06"/>
    <w:pPr>
      <w:widowControl/>
      <w:tabs>
        <w:tab w:val="clear" w:pos="380"/>
      </w:tabs>
      <w:suppressAutoHyphens/>
      <w:autoSpaceDE/>
      <w:adjustRightInd/>
      <w:spacing w:line="240" w:lineRule="auto"/>
      <w:jc w:val="left"/>
      <w:textAlignment w:val="baseline"/>
    </w:pPr>
    <w:rPr>
      <w:rFonts w:ascii="Liberation Serif" w:eastAsia="NSimSun" w:hAnsi="Liberation Serif" w:cs="Mangal"/>
      <w:color w:val="auto"/>
      <w:spacing w:val="0"/>
      <w:kern w:val="3"/>
      <w:sz w:val="20"/>
      <w:szCs w:val="18"/>
      <w:lang w:eastAsia="zh-CN" w:bidi="hi-IN"/>
    </w:rPr>
  </w:style>
  <w:style w:type="character" w:customStyle="1" w:styleId="NotedebasdepageCar">
    <w:name w:val="Note de bas de page Car"/>
    <w:basedOn w:val="Policepardfaut"/>
    <w:link w:val="Notedebasdepage"/>
    <w:uiPriority w:val="99"/>
    <w:semiHidden/>
    <w:rsid w:val="00116E06"/>
    <w:rPr>
      <w:rFonts w:ascii="Liberation Serif" w:eastAsia="NSimSun" w:hAnsi="Liberation Serif" w:cs="Mangal"/>
      <w:kern w:val="3"/>
      <w:sz w:val="20"/>
      <w:szCs w:val="18"/>
      <w:lang w:eastAsia="zh-CN" w:bidi="hi-IN"/>
    </w:rPr>
  </w:style>
  <w:style w:type="character" w:customStyle="1" w:styleId="Titre3Car">
    <w:name w:val="Titre 3 Car"/>
    <w:basedOn w:val="Policepardfaut"/>
    <w:link w:val="Titre3"/>
    <w:uiPriority w:val="9"/>
    <w:rsid w:val="004847E7"/>
    <w:rPr>
      <w:rFonts w:asciiTheme="majorHAnsi" w:eastAsiaTheme="majorEastAsia" w:hAnsiTheme="majorHAnsi" w:cstheme="majorBidi"/>
      <w:color w:val="1F3763" w:themeColor="accent1" w:themeShade="7F"/>
      <w:sz w:val="24"/>
      <w:szCs w:val="24"/>
    </w:rPr>
  </w:style>
  <w:style w:type="character" w:styleId="Lienhypertextesuivivisit">
    <w:name w:val="FollowedHyperlink"/>
    <w:basedOn w:val="Policepardfaut"/>
    <w:uiPriority w:val="99"/>
    <w:semiHidden/>
    <w:unhideWhenUsed/>
    <w:rsid w:val="00797306"/>
    <w:rPr>
      <w:color w:val="954F72" w:themeColor="followedHyperlink"/>
      <w:u w:val="single"/>
    </w:rPr>
  </w:style>
  <w:style w:type="paragraph" w:styleId="Paragraphedeliste">
    <w:name w:val="List Paragraph"/>
    <w:basedOn w:val="Normal"/>
    <w:uiPriority w:val="34"/>
    <w:qFormat/>
    <w:rsid w:val="00EE355B"/>
    <w:pPr>
      <w:widowControl/>
      <w:tabs>
        <w:tab w:val="clear" w:pos="380"/>
      </w:tabs>
      <w:autoSpaceDE/>
      <w:autoSpaceDN/>
      <w:adjustRightInd/>
      <w:spacing w:after="160" w:line="279" w:lineRule="auto"/>
      <w:ind w:left="720"/>
      <w:contextualSpacing/>
      <w:jc w:val="left"/>
      <w:textAlignment w:val="auto"/>
    </w:pPr>
    <w:rPr>
      <w:rFonts w:asciiTheme="minorHAnsi" w:eastAsiaTheme="minorHAnsi" w:hAnsiTheme="minorHAnsi" w:cstheme="minorBidi"/>
      <w:color w:val="auto"/>
      <w:spacing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recep.org" TargetMode="Externa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yperlink" Target="https://www.flickr.com/photos/29237715@N05/5777488226" TargetMode="External"/><Relationship Id="rId7" Type="http://schemas.openxmlformats.org/officeDocument/2006/relationships/settings" Target="settings.xml"/><Relationship Id="rId12" Type="http://schemas.openxmlformats.org/officeDocument/2006/relationships/hyperlink" Target="mailto:Louis.landrot@gmail.com"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recep.org"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ouis.landrot@gmail.com" TargetMode="External"/><Relationship Id="rId22" Type="http://schemas.openxmlformats.org/officeDocument/2006/relationships/image" Target="media/image7.jpeg"/></Relationships>
</file>

<file path=word/_rels/footnotes.xml.rels><?xml version="1.0" encoding="UTF-8" standalone="yes"?>
<Relationships xmlns="http://schemas.openxmlformats.org/package/2006/relationships"><Relationship Id="rId1" Type="http://schemas.openxmlformats.org/officeDocument/2006/relationships/hyperlink" Target="https://www.lpo.fr/la-lpo-en-actions/developpement-durable/energie/dossier-transition-energetique-et-biodiversite-de-l-oiseau-ma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A5C2D3BB858F40A15FCF1AAD71451D" ma:contentTypeVersion="2" ma:contentTypeDescription="Crée un document." ma:contentTypeScope="" ma:versionID="8a38837c1ebfecbfe71575907bed78f8">
  <xsd:schema xmlns:xsd="http://www.w3.org/2001/XMLSchema" xmlns:xs="http://www.w3.org/2001/XMLSchema" xmlns:p="http://schemas.microsoft.com/office/2006/metadata/properties" xmlns:ns2="1f00af46-f5d5-48a3-a990-ac6ff05f15fa" targetNamespace="http://schemas.microsoft.com/office/2006/metadata/properties" ma:root="true" ma:fieldsID="1a41af4c2a3e40126f3070a9c70020d8" ns2:_="">
    <xsd:import namespace="1f00af46-f5d5-48a3-a990-ac6ff05f15f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0af46-f5d5-48a3-a990-ac6ff05f15f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239188-B273-4292-B30B-58CC875232C2}">
  <ds:schemaRefs>
    <ds:schemaRef ds:uri="http://schemas.openxmlformats.org/officeDocument/2006/bibliography"/>
  </ds:schemaRefs>
</ds:datastoreItem>
</file>

<file path=customXml/itemProps2.xml><?xml version="1.0" encoding="utf-8"?>
<ds:datastoreItem xmlns:ds="http://schemas.openxmlformats.org/officeDocument/2006/customXml" ds:itemID="{A56B078B-B48F-4213-8616-CF8A49FCFC5F}">
  <ds:schemaRefs>
    <ds:schemaRef ds:uri="http://schemas.microsoft.com/sharepoint/v3/contenttype/forms"/>
  </ds:schemaRefs>
</ds:datastoreItem>
</file>

<file path=customXml/itemProps3.xml><?xml version="1.0" encoding="utf-8"?>
<ds:datastoreItem xmlns:ds="http://schemas.openxmlformats.org/officeDocument/2006/customXml" ds:itemID="{FDA89055-67B6-41F9-AFF8-A0E710629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0af46-f5d5-48a3-a990-ac6ff05f1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FB0109-77DC-45D0-94C1-A0DD40ECB7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956</Words>
  <Characters>5260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alix.menahem@developpement-durable.gouv.fr</dc:creator>
  <cp:keywords/>
  <dc:description/>
  <cp:lastModifiedBy>marie christine CHANEZ</cp:lastModifiedBy>
  <cp:revision>2</cp:revision>
  <cp:lastPrinted>2024-11-02T12:39:00Z</cp:lastPrinted>
  <dcterms:created xsi:type="dcterms:W3CDTF">2024-12-11T13:55:00Z</dcterms:created>
  <dcterms:modified xsi:type="dcterms:W3CDTF">2024-12-11T13:55:00Z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0x01010009A5C2D3BB858F40A15FCF1AAD71451D</vt:lpwstr>
  </property>
</Properties>
</file>